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E8" w:rsidRPr="00731DA6" w:rsidRDefault="000F57E8" w:rsidP="000F57E8">
      <w:pPr>
        <w:pStyle w:val="3"/>
        <w:ind w:left="720"/>
        <w:rPr>
          <w:rFonts w:eastAsia="Times New Roman"/>
          <w:color w:val="auto"/>
          <w:sz w:val="28"/>
          <w:szCs w:val="28"/>
        </w:rPr>
      </w:pPr>
      <w:r w:rsidRPr="00731DA6">
        <w:rPr>
          <w:rFonts w:eastAsia="Times New Roman"/>
          <w:color w:val="auto"/>
          <w:sz w:val="28"/>
          <w:szCs w:val="28"/>
        </w:rPr>
        <w:t xml:space="preserve">Бюллетень новых поступлений за </w:t>
      </w:r>
      <w:r>
        <w:rPr>
          <w:rFonts w:eastAsia="Times New Roman"/>
          <w:color w:val="auto"/>
          <w:sz w:val="28"/>
          <w:szCs w:val="28"/>
        </w:rPr>
        <w:t xml:space="preserve">январь-март </w:t>
      </w:r>
      <w:r w:rsidRPr="00731DA6">
        <w:rPr>
          <w:rFonts w:eastAsia="Times New Roman"/>
          <w:color w:val="auto"/>
          <w:sz w:val="28"/>
          <w:szCs w:val="28"/>
        </w:rPr>
        <w:t>20</w:t>
      </w:r>
      <w:r>
        <w:rPr>
          <w:rFonts w:eastAsia="Times New Roman"/>
          <w:color w:val="auto"/>
          <w:sz w:val="28"/>
          <w:szCs w:val="28"/>
        </w:rPr>
        <w:t>2</w:t>
      </w:r>
      <w:r w:rsidRPr="00731DA6">
        <w:rPr>
          <w:rFonts w:eastAsia="Times New Roman"/>
          <w:color w:val="auto"/>
          <w:sz w:val="28"/>
          <w:szCs w:val="28"/>
        </w:rPr>
        <w:t>4 год</w:t>
      </w:r>
      <w:r>
        <w:rPr>
          <w:rFonts w:eastAsia="Times New Roman"/>
          <w:color w:val="auto"/>
          <w:sz w:val="28"/>
          <w:szCs w:val="28"/>
        </w:rPr>
        <w:t>а</w:t>
      </w:r>
    </w:p>
    <w:p w:rsidR="003265C5" w:rsidRPr="003265C5" w:rsidRDefault="000F57E8" w:rsidP="003265C5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Алехин, В. Т.</w:t>
      </w:r>
    </w:p>
    <w:p w:rsidR="000F57E8" w:rsidRPr="000F57E8" w:rsidRDefault="000F57E8" w:rsidP="003265C5">
      <w:pPr>
        <w:pStyle w:val="a3"/>
        <w:jc w:val="both"/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color w:val="auto"/>
          <w:sz w:val="28"/>
          <w:szCs w:val="28"/>
        </w:rPr>
        <w:t>   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Грибные болезни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пивоваренного ячменя, возделываемого в Центрально-Черноземном регионе РФ (распространение, вредоносность и системы защиты) / В. Т. Алехин, В. Д.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Наволоцкий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, Е. А. Соколова. - Белгород, 2004. - 64 с. 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В брошюре приведен обзор фитосанитарной ситуации на посевах пивоваренного ячменя, возделываемого в Центрально-Черноземном регионе РФ, перечислены наиболее вредоносные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грибные заболевания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, дана информация об их распространении в различных областях и частоте вспышек массового поражения. Представлена иммунологическая характеристика возделываемых сортов пивоваренного ячменя. Продемонстрировано влияние агротехнических приемов (предшественники и система удобрений) на фитосанитарное состояние посевов. Значительная часть брошюры посвящена описанию заболеваний, их вредоносности (количественные и качественные аспекты) и система защиты. Отдельно представлен материал об инфекциях семенного зерна, болезнях корней и прикорневой части стебля, листьев, колоса и инфекциях пивоваренного зерна. Приведены результаты многолетнего применения средств подавления заболеваний - протравителя семян Дивиденд стар и фунгицида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Альто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супер, предназначенного для опрыскивания вегетирующих растений. Рассмотрена целесообразность их использования в зависимости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от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биологии возбудителя и фенологии защищаемой культуры.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Предложены научно-обоснованные системы защиты, выбор и применение которых зависит от фитосанитарной, агроэкологической и метеорологической ситуаций, складывающихся в регионе</w:t>
      </w:r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</w:p>
    <w:p w:rsidR="00686A67" w:rsidRDefault="000F57E8" w:rsidP="00686A67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Альберт, Э.</w:t>
      </w:r>
      <w:r w:rsidRPr="000F57E8">
        <w:rPr>
          <w:rFonts w:eastAsia="Times New Roman"/>
          <w:color w:val="auto"/>
          <w:sz w:val="28"/>
          <w:szCs w:val="28"/>
        </w:rPr>
        <w:br/>
        <w:t>   Избирательная токсичность / Э. Альберт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под ред. Н. В.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Хромова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-Борисова, В. А. Филова.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Мир, 1971. - 432 с.</w:t>
      </w:r>
    </w:p>
    <w:p w:rsidR="000F57E8" w:rsidRPr="000F57E8" w:rsidRDefault="000F57E8" w:rsidP="00686A67">
      <w:pPr>
        <w:pStyle w:val="a3"/>
        <w:jc w:val="both"/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color w:val="auto"/>
          <w:sz w:val="28"/>
          <w:szCs w:val="28"/>
        </w:rPr>
        <w:t>Книга посвящена избирательно действующим токсичным соединениям, т. е. таким веществам, которые поражают лишь определенные типы клеток и не действуют на другие клетки, даже находящиеся с ними в непосредственном контакте. Некоторые из этих веществ вызывают стойкие повреждения, действуя по принципу "все или ничего", действие же других отчетливо зависит от дозы и является обратимым. Таким образом, в книге рассмотрен очень широкий круг веществ: большая часть лекарственных препаратов, применяемых для лечения заболеваний человека и домашних животных, фунгициды, инсектициды, гербициды. Большое внимание уделено анализу механизмов их действия на молекулярном уровне</w:t>
      </w:r>
      <w:r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635CD6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Ассортимент химических средств защиты нового поколения (фунгициды для предпосевной обработки семян)</w:t>
      </w:r>
      <w:r w:rsidRPr="000F57E8">
        <w:rPr>
          <w:rFonts w:eastAsia="Times New Roman"/>
          <w:color w:val="auto"/>
          <w:sz w:val="28"/>
          <w:szCs w:val="28"/>
        </w:rPr>
        <w:t xml:space="preserve"> / под ред. В. И. Долженко. - СПб, 2013. - 484 с.</w:t>
      </w:r>
      <w:r w:rsidRPr="000F57E8">
        <w:rPr>
          <w:rFonts w:eastAsia="Times New Roman"/>
          <w:color w:val="auto"/>
          <w:sz w:val="28"/>
          <w:szCs w:val="28"/>
        </w:rPr>
        <w:br/>
      </w:r>
      <w:r w:rsidRPr="000F57E8">
        <w:rPr>
          <w:rFonts w:eastAsia="Times New Roman"/>
          <w:color w:val="auto"/>
          <w:sz w:val="28"/>
          <w:szCs w:val="28"/>
        </w:rPr>
        <w:lastRenderedPageBreak/>
        <w:t>Предлагаемый читателю материал является результатом работы многочисленного коллектива исследов</w:t>
      </w:r>
      <w:bookmarkStart w:id="0" w:name="_GoBack"/>
      <w:bookmarkEnd w:id="0"/>
      <w:r w:rsidRPr="000F57E8">
        <w:rPr>
          <w:rFonts w:eastAsia="Times New Roman"/>
          <w:color w:val="auto"/>
          <w:sz w:val="28"/>
          <w:szCs w:val="28"/>
        </w:rPr>
        <w:t>ателей, разработавшего ассортимент и регламенты эффективного и безопасного применения средств защиты растений для предпосевной обработки семян с целью получения конкурентоспособной сельскохозяйственной продукции</w:t>
      </w:r>
      <w:r>
        <w:rPr>
          <w:rFonts w:eastAsia="Times New Roman"/>
          <w:color w:val="auto"/>
          <w:sz w:val="28"/>
          <w:szCs w:val="28"/>
        </w:rPr>
        <w:t>.</w:t>
      </w:r>
      <w:r w:rsidRPr="000F57E8">
        <w:rPr>
          <w:rFonts w:eastAsia="Times New Roman"/>
          <w:color w:val="auto"/>
          <w:sz w:val="28"/>
          <w:szCs w:val="28"/>
        </w:rPr>
        <w:t xml:space="preserve"> 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0F57E8">
        <w:rPr>
          <w:rFonts w:eastAsia="Times New Roman"/>
          <w:b/>
          <w:bCs/>
          <w:color w:val="auto"/>
          <w:sz w:val="28"/>
          <w:szCs w:val="28"/>
        </w:rPr>
        <w:t>Асякин</w:t>
      </w:r>
      <w:proofErr w:type="spellEnd"/>
      <w:r w:rsidRPr="000F57E8">
        <w:rPr>
          <w:rFonts w:eastAsia="Times New Roman"/>
          <w:b/>
          <w:bCs/>
          <w:color w:val="auto"/>
          <w:sz w:val="28"/>
          <w:szCs w:val="28"/>
        </w:rPr>
        <w:t>, Б. П.</w:t>
      </w:r>
      <w:r w:rsidRPr="000F57E8">
        <w:rPr>
          <w:rFonts w:eastAsia="Times New Roman"/>
          <w:color w:val="auto"/>
          <w:sz w:val="28"/>
          <w:szCs w:val="28"/>
        </w:rPr>
        <w:br/>
        <w:t>   Растения-нектароносы в биологической защите овощных культур от вредителей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науч. ред. К. Е. Воронин / Б. П.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Асякин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Л. П. Красавина, Н. А. Белякова. - СПб, 2003. - 44 с.</w:t>
      </w:r>
      <w:r w:rsidRPr="000F57E8">
        <w:rPr>
          <w:rFonts w:eastAsia="Times New Roman"/>
          <w:color w:val="auto"/>
          <w:sz w:val="28"/>
          <w:szCs w:val="28"/>
        </w:rPr>
        <w:br/>
        <w:t>В издании представлены оригинальные и литературные данные о роли растений-нектароносов в повышении эффективности природных популяций энтомофагов - главнейших вредителей овощных культур в хозяйствах различных категорий (производственные объединения, фермерские хозяйства, дачные и приусадебные участки)</w:t>
      </w:r>
      <w:r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Атлас главнейших вредителей, болезней и сорняков Орловской области</w:t>
      </w:r>
      <w:r w:rsidRPr="000F57E8">
        <w:rPr>
          <w:rFonts w:eastAsia="Times New Roman"/>
          <w:color w:val="auto"/>
          <w:sz w:val="28"/>
          <w:szCs w:val="28"/>
        </w:rPr>
        <w:t xml:space="preserve"> / сост.: Р. А.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Куткова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Т. А. Воробьева, И. Н. Лысенко. - Орел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ОРЛИК, 2009. - 76 с.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ил.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Бактериозы пшеницы и меры борьбы с ними</w:t>
      </w:r>
      <w:r w:rsidRPr="000F57E8">
        <w:rPr>
          <w:rFonts w:eastAsia="Times New Roman"/>
          <w:color w:val="auto"/>
          <w:sz w:val="28"/>
          <w:szCs w:val="28"/>
        </w:rPr>
        <w:t xml:space="preserve"> : метод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р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>екомендации / сост. А. М. Лазарев. - СПб, 2005. - 35 с.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В представленной работе рассматриваются 6 бактериальных заболеваний пшеницы. На основании всестороннего анализа результатов, полученных рядом специалистов и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фитобактериологов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по изучению распространенности и степени вредоносности эти болезни на территории Российской Федерации можно условно разграничить на 3 группы риска: I - Черный бактериоз (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чернопленчатость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, штриховатость листьев) пшеницы и базальный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бактенриоз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(ожог) листьев. Повсеместно распространены и характеризуются постоянно высокой вредоносностью; II - Бактериальная гниль, бактериальная пятнистость,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порозовение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зерна. Повсеместно распространены и имеют относительно высокую вредоносность, но возможно возникновение эпифитотии; III - Слизистый желтый бактериоз пшеницы. Заболевание имеет очаговый характер распространения, возможно появление его в других регионах страны, где оно отсутствует</w:t>
      </w:r>
      <w:r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Беляев, И. М.</w:t>
      </w:r>
      <w:r w:rsidRPr="000F57E8">
        <w:rPr>
          <w:rFonts w:eastAsia="Times New Roman"/>
          <w:color w:val="auto"/>
          <w:sz w:val="28"/>
          <w:szCs w:val="28"/>
        </w:rPr>
        <w:br/>
        <w:t>   Вредители зерновых культур / И. М. Беляев.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Колос, 1974. - 284 с. : ил. </w:t>
      </w:r>
      <w:r w:rsidRPr="000F57E8">
        <w:rPr>
          <w:rFonts w:eastAsia="Times New Roman"/>
          <w:color w:val="auto"/>
          <w:sz w:val="28"/>
          <w:szCs w:val="28"/>
        </w:rPr>
        <w:br/>
        <w:t>Изложены системы агротехнических, биологических, химических мероприятий по защите яровых и озимых хлебов, кукурузы, риса, проса, зернобобовых культур от вредителей</w:t>
      </w:r>
      <w:r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Биология человека</w:t>
      </w:r>
      <w:r w:rsidRPr="000F57E8">
        <w:rPr>
          <w:rFonts w:eastAsia="Times New Roman"/>
          <w:color w:val="auto"/>
          <w:sz w:val="28"/>
          <w:szCs w:val="28"/>
        </w:rPr>
        <w:t xml:space="preserve"> /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Харрисон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Дж. [и др.]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под ред. В. В.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Бунака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Мир, 1968. - 440 с.</w:t>
      </w:r>
      <w:r w:rsidRPr="000F57E8">
        <w:rPr>
          <w:rFonts w:eastAsia="Times New Roman"/>
          <w:color w:val="auto"/>
          <w:sz w:val="28"/>
          <w:szCs w:val="28"/>
        </w:rPr>
        <w:br/>
        <w:t>Сводка современных данных о человеке, его прошлом и настоящем. Книга делится на пять частей. В первой рассматриваются общие вопросы теории эволюции (основные законы, типы и формы эволюционных изменений, и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F57E8">
        <w:rPr>
          <w:rFonts w:eastAsia="Times New Roman"/>
          <w:color w:val="auto"/>
          <w:sz w:val="28"/>
          <w:szCs w:val="28"/>
        </w:rPr>
        <w:t xml:space="preserve">темпы и направления эволюции), основы </w:t>
      </w:r>
      <w:r w:rsidRPr="000F57E8">
        <w:rPr>
          <w:rFonts w:eastAsia="Times New Roman"/>
          <w:color w:val="auto"/>
          <w:sz w:val="28"/>
          <w:szCs w:val="28"/>
        </w:rPr>
        <w:lastRenderedPageBreak/>
        <w:t>систематики, история приматов и происхождение человека. Вторая посвящена основам генетики человека. В третьей части систематизированы данные об изменчивости человека (изменчивость размеров и формы тела, пигментации, биохимическая изменчивость и т. д.). Четвертая касается вопросов роста, физическог</w:t>
      </w:r>
      <w:r>
        <w:rPr>
          <w:rFonts w:eastAsia="Times New Roman"/>
          <w:color w:val="auto"/>
          <w:sz w:val="28"/>
          <w:szCs w:val="28"/>
        </w:rPr>
        <w:t>о</w:t>
      </w:r>
      <w:r w:rsidRPr="000F57E8">
        <w:rPr>
          <w:rFonts w:eastAsia="Times New Roman"/>
          <w:color w:val="auto"/>
          <w:sz w:val="28"/>
          <w:szCs w:val="28"/>
        </w:rPr>
        <w:t>, психического и полового развития, гормональных, генетических и других факторов, регулирующих рост. В пятой части рассмотрена экология человека</w:t>
      </w:r>
      <w:r w:rsidRPr="000F57E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0F57E8">
        <w:rPr>
          <w:rFonts w:eastAsia="Times New Roman"/>
          <w:b/>
          <w:bCs/>
          <w:color w:val="auto"/>
          <w:sz w:val="28"/>
          <w:szCs w:val="28"/>
        </w:rPr>
        <w:t>Бобылёв</w:t>
      </w:r>
      <w:proofErr w:type="spellEnd"/>
      <w:r w:rsidRPr="000F57E8">
        <w:rPr>
          <w:rFonts w:eastAsia="Times New Roman"/>
          <w:b/>
          <w:bCs/>
          <w:color w:val="auto"/>
          <w:sz w:val="28"/>
          <w:szCs w:val="28"/>
        </w:rPr>
        <w:t>, С. Н.</w:t>
      </w:r>
      <w:r w:rsidRPr="000F57E8">
        <w:rPr>
          <w:rFonts w:eastAsia="Times New Roman"/>
          <w:color w:val="auto"/>
          <w:sz w:val="28"/>
          <w:szCs w:val="28"/>
        </w:rPr>
        <w:br/>
        <w:t>   Устойчивое развитие: методология и методики : учеб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п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особие / С. Н.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Бобылёв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Экономика, 2011. - 358 с. - ISBN 978-5-282-03090-7.</w:t>
      </w:r>
      <w:r w:rsidRPr="000F57E8">
        <w:rPr>
          <w:rFonts w:eastAsia="Times New Roman"/>
          <w:color w:val="auto"/>
          <w:sz w:val="28"/>
          <w:szCs w:val="28"/>
        </w:rPr>
        <w:br/>
        <w:t>Учебное пособие является первым в России по методологии исследования индикаторов устойчивого развития, по степени индикаторного охвата экономических, социальных, экологических и институциональных проблем и их интегрирования, а также по практическим рекомендациям в виде анализа возможностей и ограничений использования систем индикаторов и интегральных показателей устойчивости для текущих целей и перспективного планирования. Выделяются два методических подхода к их разработке: построение интегрального (агрегированного) показателя устойчивости и системы показателей. Проанализированы международные подходы и большой практический опыт в этой области, накопленный в ООН, Всемирном банке, ОСЭР, отдельных странах</w:t>
      </w:r>
      <w:r w:rsidRPr="000F57E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Васютин, А. С.</w:t>
      </w:r>
      <w:r w:rsidRPr="000F57E8">
        <w:rPr>
          <w:rFonts w:eastAsia="Times New Roman"/>
          <w:color w:val="auto"/>
          <w:sz w:val="28"/>
          <w:szCs w:val="28"/>
        </w:rPr>
        <w:br/>
        <w:t>   Карантин растений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учебник для вузов / А. С. Васютин, М. К.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Каюмов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В. Ф. Мальцев ; под ред. А. С. Васютина. - М., 2002. - 536 с.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ил. - ISBN 5-88517-088-6.</w:t>
      </w:r>
      <w:r w:rsidRPr="000F57E8">
        <w:rPr>
          <w:rFonts w:eastAsia="Times New Roman"/>
          <w:color w:val="auto"/>
          <w:sz w:val="28"/>
          <w:szCs w:val="28"/>
        </w:rPr>
        <w:br/>
        <w:t>Рассмотрены карантинные вредители, возбудители болезней растений и сорняки, их классификация, распространение, биологические особенности, морфологическое описание, методы диагностики, вредонос</w:t>
      </w:r>
      <w:r w:rsidRPr="000F57E8">
        <w:rPr>
          <w:rFonts w:eastAsia="Times New Roman"/>
          <w:color w:val="auto"/>
          <w:sz w:val="28"/>
          <w:szCs w:val="28"/>
        </w:rPr>
        <w:t>ность</w:t>
      </w:r>
      <w:r w:rsidRPr="000F57E8">
        <w:rPr>
          <w:rFonts w:eastAsia="Times New Roman"/>
          <w:color w:val="auto"/>
          <w:sz w:val="28"/>
          <w:szCs w:val="28"/>
        </w:rPr>
        <w:t>, фитосанитарные меры и меры борьбы с этими организмами</w:t>
      </w:r>
      <w:r w:rsidRPr="000F57E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Вредоносность и контроль корнеотпрысковых многолетних сорняков (бодяка полевого, осота полевого) в посевах зерновых культур</w:t>
      </w:r>
      <w:r w:rsidRPr="000F57E8">
        <w:rPr>
          <w:rFonts w:eastAsia="Times New Roman"/>
          <w:color w:val="auto"/>
          <w:sz w:val="28"/>
          <w:szCs w:val="28"/>
        </w:rPr>
        <w:t xml:space="preserve"> / под ред. А. Д.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Четина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А. Ю. Шнейдера. - [Б.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б.и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.], [201-]. - 38 c. </w:t>
      </w:r>
    </w:p>
    <w:p w:rsidR="000F57E8" w:rsidRPr="000F57E8" w:rsidRDefault="000F57E8" w:rsidP="000F57E8">
      <w:pPr>
        <w:pStyle w:val="a3"/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color w:val="auto"/>
          <w:sz w:val="28"/>
          <w:szCs w:val="28"/>
        </w:rPr>
        <w:t>Рассматривается вредоносность бодяка полевого и осота полевого в посевах зерновых культур и предст</w:t>
      </w:r>
      <w:r w:rsidRPr="000F57E8">
        <w:rPr>
          <w:rFonts w:eastAsia="Times New Roman"/>
          <w:color w:val="auto"/>
          <w:sz w:val="28"/>
          <w:szCs w:val="28"/>
        </w:rPr>
        <w:t>авлены методы контроля и борьбы.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Генетика, селекция и технология возделывания кукурузы</w:t>
      </w:r>
      <w:r w:rsidRPr="000F57E8">
        <w:rPr>
          <w:rFonts w:eastAsia="Times New Roman"/>
          <w:color w:val="auto"/>
          <w:sz w:val="28"/>
          <w:szCs w:val="28"/>
        </w:rPr>
        <w:t xml:space="preserve"> : сб. статей / ред. кол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.: 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>П. Н. Рыбалкин, П. П. Васюков, М. В. Чумак [и др.]. - Краснодар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Адыгея, 1999. - 374 с. - ISBN 5-7992-0039-Х.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Сборник статей посвящен 100-летию со дня рождения выдающегося ученого, селекционера и генетика, академика М. И.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Хаджинова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Голуб, В. Б.</w:t>
      </w:r>
      <w:r w:rsidRPr="000F57E8">
        <w:rPr>
          <w:rFonts w:eastAsia="Times New Roman"/>
          <w:color w:val="auto"/>
          <w:sz w:val="28"/>
          <w:szCs w:val="28"/>
        </w:rPr>
        <w:br/>
        <w:t>   Атлас основных вредителей лесных насаждений среднерусской лесостепи / В. Б. Голуб, А. Т. Козлов, Ю. И. Черненко. - Воронеж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r w:rsidRPr="000F57E8">
        <w:rPr>
          <w:rFonts w:eastAsia="Times New Roman"/>
          <w:color w:val="auto"/>
          <w:sz w:val="28"/>
          <w:szCs w:val="28"/>
        </w:rPr>
        <w:lastRenderedPageBreak/>
        <w:t>Кривичи, 2008. - 92 с.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ил.</w:t>
      </w:r>
      <w:r w:rsidRPr="000F57E8">
        <w:rPr>
          <w:rFonts w:eastAsia="Times New Roman"/>
          <w:color w:val="auto"/>
          <w:sz w:val="28"/>
          <w:szCs w:val="28"/>
        </w:rPr>
        <w:br/>
        <w:t>В атласе изображены основные вредители лиственных и хвойных пород среднерусской лесостепи и описаны особенности их биологии</w:t>
      </w:r>
      <w:r w:rsidRPr="000F57E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0F57E8">
        <w:rPr>
          <w:rFonts w:eastAsia="Times New Roman"/>
          <w:b/>
          <w:bCs/>
          <w:color w:val="auto"/>
          <w:sz w:val="28"/>
          <w:szCs w:val="28"/>
        </w:rPr>
        <w:t>Деккер</w:t>
      </w:r>
      <w:proofErr w:type="spellEnd"/>
      <w:r w:rsidRPr="000F57E8">
        <w:rPr>
          <w:rFonts w:eastAsia="Times New Roman"/>
          <w:b/>
          <w:bCs/>
          <w:color w:val="auto"/>
          <w:sz w:val="28"/>
          <w:szCs w:val="28"/>
        </w:rPr>
        <w:t>, Х.</w:t>
      </w:r>
      <w:r w:rsidRPr="000F57E8">
        <w:rPr>
          <w:rFonts w:eastAsia="Times New Roman"/>
          <w:color w:val="auto"/>
          <w:sz w:val="28"/>
          <w:szCs w:val="28"/>
        </w:rPr>
        <w:br/>
        <w:t>   Нематоды растений и борьба с ними (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фитонематология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) / Х.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Деккер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; под общ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р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>ед. Н. М. Свешниковой.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Колос, 1972. - 444 с. : ил.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В книге изложено современное состояние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фитонематологии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Значительная часть ее посвящена методам борьбы с паразитическими нематодами - агротехническому, физическому и химическому. Отдельно рассматриваются наиболее вредоносные нематоды (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цистообразующие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галловые, стеблевые и др.). Кроме того, дано описание современных методов исследования нематод</w:t>
      </w:r>
      <w:r w:rsidRPr="000F57E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Долженко, В. И.</w:t>
      </w:r>
      <w:r w:rsidRPr="000F57E8">
        <w:rPr>
          <w:rFonts w:eastAsia="Times New Roman"/>
          <w:color w:val="auto"/>
          <w:sz w:val="28"/>
          <w:szCs w:val="28"/>
        </w:rPr>
        <w:br/>
        <w:t>   Средства и технологии борьбы с вредными саранчовыми : метод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у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>казания / В. И. Долженко, О. Е. Наумович, А. А. Никулин.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Росинформагротех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2004. - 56 с.</w:t>
      </w:r>
      <w:r w:rsidRPr="000F57E8">
        <w:rPr>
          <w:rFonts w:eastAsia="Times New Roman"/>
          <w:color w:val="auto"/>
          <w:sz w:val="28"/>
          <w:szCs w:val="28"/>
        </w:rPr>
        <w:br/>
        <w:t>В данном руководстве предложены современные ресурсосберегающие и экологически приемлемые технологии борьбы с вредными саранчовыми</w:t>
      </w:r>
      <w:r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Долин, В. Г.</w:t>
      </w:r>
      <w:r w:rsidRPr="000F57E8">
        <w:rPr>
          <w:rFonts w:eastAsia="Times New Roman"/>
          <w:color w:val="auto"/>
          <w:sz w:val="28"/>
          <w:szCs w:val="28"/>
        </w:rPr>
        <w:br/>
        <w:t>   Личинки жуков-щелкунов (проволочники) Европейской части СССР / В. Г. Долин. - Киев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Урожай, 1964. - 208 с.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ил.</w:t>
      </w:r>
      <w:r w:rsidRPr="000F57E8">
        <w:rPr>
          <w:rFonts w:eastAsia="Times New Roman"/>
          <w:color w:val="auto"/>
          <w:sz w:val="28"/>
          <w:szCs w:val="28"/>
        </w:rPr>
        <w:br/>
        <w:t>В работе рассматривается строение личинок жуков-щелкунов, их образ жизни, значение различных видов и групп как вредителей сельскохозяйственных культур. В определителе приведены краткие описания личинок каждого вида, указано их хозяйственное значение и распространение в европейской части СССР, а также даны краткие диагнозы родов, триб и подсемейств по личинкам</w:t>
      </w:r>
      <w:r w:rsidRPr="000F57E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Дударь, А. К.</w:t>
      </w:r>
      <w:r w:rsidRPr="000F57E8">
        <w:rPr>
          <w:rFonts w:eastAsia="Times New Roman"/>
          <w:color w:val="auto"/>
          <w:sz w:val="28"/>
          <w:szCs w:val="28"/>
        </w:rPr>
        <w:br/>
        <w:t>   Ядовитые и вредные растения лугов, сенокосов, пастбищ. Характеристика, меры по уничтожению / А. К. Дударь.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Россельхозизда</w:t>
      </w:r>
      <w:r>
        <w:rPr>
          <w:rFonts w:eastAsia="Times New Roman"/>
          <w:color w:val="auto"/>
          <w:sz w:val="28"/>
          <w:szCs w:val="28"/>
        </w:rPr>
        <w:t>т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, 1971. - 96 с. </w:t>
      </w:r>
      <w:r w:rsidRPr="000F57E8">
        <w:rPr>
          <w:rFonts w:eastAsia="Times New Roman"/>
          <w:color w:val="auto"/>
          <w:sz w:val="28"/>
          <w:szCs w:val="28"/>
        </w:rPr>
        <w:br/>
        <w:t>В настоящей брошюре содержатся общие сведения о ядовитых и вредных растениях, дано краткое их описание и рекомендуются меры борьбы с ними</w:t>
      </w:r>
      <w:r w:rsidRPr="000F57E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0F57E8">
        <w:rPr>
          <w:rFonts w:eastAsia="Times New Roman"/>
          <w:b/>
          <w:bCs/>
          <w:color w:val="auto"/>
          <w:sz w:val="28"/>
          <w:szCs w:val="28"/>
        </w:rPr>
        <w:t>Зарьянова</w:t>
      </w:r>
      <w:proofErr w:type="spellEnd"/>
      <w:r w:rsidRPr="000F57E8">
        <w:rPr>
          <w:rFonts w:eastAsia="Times New Roman"/>
          <w:b/>
          <w:bCs/>
          <w:color w:val="auto"/>
          <w:sz w:val="28"/>
          <w:szCs w:val="28"/>
        </w:rPr>
        <w:t>, З. А.</w:t>
      </w:r>
      <w:r w:rsidRPr="000F57E8">
        <w:rPr>
          <w:rFonts w:eastAsia="Times New Roman"/>
          <w:color w:val="auto"/>
          <w:sz w:val="28"/>
          <w:szCs w:val="28"/>
        </w:rPr>
        <w:br/>
        <w:t>   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Шатиловская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сельскохозяйственная опытная станция в лицах и публикациях (1896-2006 гг.) / З. А.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Зарьянова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; под общ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р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>ед. А. С. Злобина. - Орел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Картуш, 2006. - 424 с.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ил. - ISBN 5-9708-0058-9</w:t>
      </w:r>
      <w:r w:rsidRPr="000F57E8">
        <w:rPr>
          <w:rFonts w:eastAsia="Times New Roman"/>
          <w:color w:val="auto"/>
          <w:sz w:val="28"/>
          <w:szCs w:val="28"/>
        </w:rPr>
        <w:t>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В книге представлен перечень публикаций в печати научных работ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Шатиловской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сельскохозяйственной опытной станции за весь период ее существования, систематизированный по разделам науки и годам издания. Дано описание основных достижений станции по вопросам селекции и семеноводства сельскохозяйственных культур, </w:t>
      </w:r>
      <w:r w:rsidRPr="000F57E8">
        <w:rPr>
          <w:rFonts w:eastAsia="Times New Roman"/>
          <w:color w:val="auto"/>
          <w:sz w:val="28"/>
          <w:szCs w:val="28"/>
        </w:rPr>
        <w:lastRenderedPageBreak/>
        <w:t>овощеводству, лесоводству, картофелеводству. Приведены биографические данные учёных и руководителей станции</w:t>
      </w:r>
      <w:r w:rsidRPr="000F57E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Защита населения и территорий от чрезвычайных ситуаций</w:t>
      </w:r>
      <w:r w:rsidRPr="000F57E8">
        <w:rPr>
          <w:rFonts w:eastAsia="Times New Roman"/>
          <w:color w:val="auto"/>
          <w:sz w:val="28"/>
          <w:szCs w:val="28"/>
        </w:rPr>
        <w:t xml:space="preserve"> : учеб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п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особие / С. А.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Буланенков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[и др.] ; под общ. ред. М. И. Фадеева. - Калуга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Облиздат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2001. - 48</w:t>
      </w:r>
      <w:r w:rsidRPr="000F57E8">
        <w:rPr>
          <w:rFonts w:eastAsia="Times New Roman"/>
          <w:color w:val="auto"/>
          <w:sz w:val="28"/>
          <w:szCs w:val="28"/>
        </w:rPr>
        <w:t>0 с. - ISBN 5-89653-148-6</w:t>
      </w:r>
      <w:r w:rsidRPr="000F57E8">
        <w:rPr>
          <w:rFonts w:eastAsia="Times New Roman"/>
          <w:color w:val="auto"/>
          <w:sz w:val="28"/>
          <w:szCs w:val="28"/>
        </w:rPr>
        <w:t>.</w:t>
      </w:r>
      <w:r w:rsidRPr="000F57E8">
        <w:rPr>
          <w:rFonts w:eastAsia="Times New Roman"/>
          <w:color w:val="auto"/>
          <w:sz w:val="28"/>
          <w:szCs w:val="28"/>
        </w:rPr>
        <w:br/>
        <w:t>В учебном пособии рассмотрены вопросы защиты населения и территорий от чрезвычайных ситуаций в природной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,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техногенной сферах, а также от чрезвычайных ситуаций военного характера. Оно предназначено для использования в учебном процессе вузов России для изучения раздела "Защита населения и территорий" дисциплины "Безопасность жизнедеятельности"</w:t>
      </w:r>
      <w:r w:rsidRPr="000F57E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Защита посевов рапса от болезней, вредителей и сорняков</w:t>
      </w:r>
      <w:r w:rsidRPr="000F57E8">
        <w:rPr>
          <w:rFonts w:eastAsia="Times New Roman"/>
          <w:color w:val="auto"/>
          <w:sz w:val="28"/>
          <w:szCs w:val="28"/>
        </w:rPr>
        <w:t xml:space="preserve"> / В. М.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Лукомец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[и др.]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науч. ред. Н. И. Бочкарев. - Краснодар, 2012. - 204 с.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ил.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В книге на основании результатов многолетних исследований ВНИИ масличных культур описаны наиболее распространенные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грибные болезни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>, вредители, сорняки, их вредоносность, внешние признаки, симптомы проявления, мониторинг, сроки и методы учетов. Описаны сорта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,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их размещение в севообороте, обработка почвы, сроки сева, нормы высева семян, система защиты растений от сорняков, болезней и вредителей. Показана экономическая эффективность внедрения ресурсосберегающих технологий в производство рапса</w:t>
      </w:r>
      <w:r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Защита растений в устойчивых системах землепользования</w:t>
      </w:r>
      <w:r w:rsidRPr="000F57E8">
        <w:rPr>
          <w:rFonts w:eastAsia="Times New Roman"/>
          <w:color w:val="auto"/>
          <w:sz w:val="28"/>
          <w:szCs w:val="28"/>
        </w:rPr>
        <w:t xml:space="preserve"> : учеб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- </w:t>
      </w:r>
      <w:proofErr w:type="spellStart"/>
      <w:proofErr w:type="gramStart"/>
      <w:r w:rsidRPr="000F57E8">
        <w:rPr>
          <w:rFonts w:eastAsia="Times New Roman"/>
          <w:color w:val="auto"/>
          <w:sz w:val="28"/>
          <w:szCs w:val="28"/>
        </w:rPr>
        <w:t>п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>ракт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. пособие. В 4 кн. Кн. 3 / Д.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Шпаар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[и др.] ; под общ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р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ед. Д.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Шпаара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Берлин, 2004. - 337 с. - ISBN 3-</w:t>
      </w:r>
      <w:r>
        <w:rPr>
          <w:rFonts w:eastAsia="Times New Roman"/>
          <w:color w:val="auto"/>
          <w:sz w:val="28"/>
          <w:szCs w:val="28"/>
        </w:rPr>
        <w:t>66029-129-8.</w:t>
      </w:r>
      <w:r w:rsidRPr="000F57E8">
        <w:rPr>
          <w:rFonts w:eastAsia="Times New Roman"/>
          <w:color w:val="auto"/>
          <w:sz w:val="28"/>
          <w:szCs w:val="28"/>
        </w:rPr>
        <w:br/>
        <w:t>В книгу вошли материалы по интегрированной защите растений (дефиниции и цели, основные поло</w:t>
      </w:r>
      <w:r>
        <w:rPr>
          <w:rFonts w:eastAsia="Times New Roman"/>
          <w:color w:val="auto"/>
          <w:sz w:val="28"/>
          <w:szCs w:val="28"/>
        </w:rPr>
        <w:t>жения и принципы, элементы ИЗР).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Защита растений в устойчивых системах землепользования</w:t>
      </w:r>
      <w:r w:rsidRPr="000F57E8">
        <w:rPr>
          <w:rFonts w:eastAsia="Times New Roman"/>
          <w:color w:val="auto"/>
          <w:sz w:val="28"/>
          <w:szCs w:val="28"/>
        </w:rPr>
        <w:t xml:space="preserve"> : учеб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- </w:t>
      </w:r>
      <w:proofErr w:type="spellStart"/>
      <w:proofErr w:type="gramStart"/>
      <w:r w:rsidRPr="000F57E8">
        <w:rPr>
          <w:rFonts w:eastAsia="Times New Roman"/>
          <w:color w:val="auto"/>
          <w:sz w:val="28"/>
          <w:szCs w:val="28"/>
        </w:rPr>
        <w:t>п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>ракт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. пособие. В 4 кн. Кн. 4 / Д.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Шпаар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[и др.]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под ред. Д.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Шпаара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Мн., 2004. - 345 с. - ISBN 3-66029-129-8</w:t>
      </w:r>
      <w:r>
        <w:rPr>
          <w:rFonts w:eastAsia="Times New Roman"/>
          <w:color w:val="auto"/>
          <w:sz w:val="28"/>
          <w:szCs w:val="28"/>
        </w:rPr>
        <w:t>.</w:t>
      </w:r>
      <w:r w:rsidRPr="000F57E8">
        <w:rPr>
          <w:rFonts w:eastAsia="Times New Roman"/>
          <w:color w:val="auto"/>
          <w:sz w:val="28"/>
          <w:szCs w:val="28"/>
        </w:rPr>
        <w:br/>
        <w:t>В книгу вошли материалы по использованию химических средств в интегрированной защите растений. Освещаются вопросы мониторинга, прогноза и порогов вредоносности, особенности защиты растений в экологическом земледелии, приводится 9 приложений</w:t>
      </w:r>
      <w:r>
        <w:rPr>
          <w:rFonts w:eastAsia="Times New Roman"/>
          <w:color w:val="auto"/>
          <w:sz w:val="28"/>
          <w:szCs w:val="28"/>
        </w:rPr>
        <w:t>.</w:t>
      </w:r>
      <w:r w:rsidRPr="000F57E8">
        <w:rPr>
          <w:rFonts w:eastAsia="Times New Roman"/>
          <w:color w:val="auto"/>
          <w:sz w:val="28"/>
          <w:szCs w:val="28"/>
        </w:rPr>
        <w:t xml:space="preserve"> 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Защита растений в устойчивых системах землепользования</w:t>
      </w:r>
      <w:r w:rsidRPr="000F57E8">
        <w:rPr>
          <w:rFonts w:eastAsia="Times New Roman"/>
          <w:color w:val="auto"/>
          <w:sz w:val="28"/>
          <w:szCs w:val="28"/>
        </w:rPr>
        <w:t xml:space="preserve"> : учеб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- </w:t>
      </w:r>
      <w:proofErr w:type="spellStart"/>
      <w:proofErr w:type="gramStart"/>
      <w:r w:rsidRPr="000F57E8">
        <w:rPr>
          <w:rFonts w:eastAsia="Times New Roman"/>
          <w:color w:val="auto"/>
          <w:sz w:val="28"/>
          <w:szCs w:val="28"/>
        </w:rPr>
        <w:t>п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>ракт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. пособие. В 4 кн. Кн. 1 / Д.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Шпаар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[и др.] ; под общ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р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ед. Д.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Шпаара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Торжок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Вариант, 2003. - 392 с. </w:t>
      </w:r>
      <w:r w:rsidRPr="000F57E8">
        <w:rPr>
          <w:rFonts w:eastAsia="Times New Roman"/>
          <w:color w:val="auto"/>
          <w:sz w:val="28"/>
          <w:szCs w:val="28"/>
        </w:rPr>
        <w:br/>
        <w:t>В книгу вошли материалы, посвященные абиотическим и биотическим факторам стресса, биологии и экологии возбудителей болезней и вредных организмов культурных растений</w:t>
      </w:r>
      <w:r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Защита растений в устойчивых системах землепользования</w:t>
      </w:r>
      <w:r w:rsidRPr="000F57E8">
        <w:rPr>
          <w:rFonts w:eastAsia="Times New Roman"/>
          <w:color w:val="auto"/>
          <w:sz w:val="28"/>
          <w:szCs w:val="28"/>
        </w:rPr>
        <w:t xml:space="preserve"> : учеб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- </w:t>
      </w:r>
      <w:proofErr w:type="spellStart"/>
      <w:proofErr w:type="gramStart"/>
      <w:r w:rsidRPr="000F57E8">
        <w:rPr>
          <w:rFonts w:eastAsia="Times New Roman"/>
          <w:color w:val="auto"/>
          <w:sz w:val="28"/>
          <w:szCs w:val="28"/>
        </w:rPr>
        <w:t>п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>ракт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. пособие. В 4 кн. Кн. 2 / Д.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Шпаар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[и др.] ; под общ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р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ед. Д.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Шпаара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Торжок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Вариант, 2003. - 374 с. 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В книгу вошли материалы по популяционной динамике вредителей, значению защиты растений в устойчивых системах </w:t>
      </w:r>
      <w:r w:rsidRPr="000F57E8">
        <w:rPr>
          <w:rFonts w:eastAsia="Times New Roman"/>
          <w:color w:val="auto"/>
          <w:sz w:val="28"/>
          <w:szCs w:val="28"/>
        </w:rPr>
        <w:lastRenderedPageBreak/>
        <w:t>сельскохозяйственного землепользования, экономической ее эффективности</w:t>
      </w:r>
      <w:r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Защита растений от вредителей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учебник / И. В. Горбачев [и др.] ; под ред. В. В. Исаичева.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Мир: Колос, 2003. - 472 с.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ил. - (Учебники и учеб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п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>особия для студентов вузов). - www.sferaZnaniy.ru - 02.04.2012. - ISBN 5-03-003614-8; 5-10-003904-3</w:t>
      </w:r>
      <w:r>
        <w:rPr>
          <w:rFonts w:eastAsia="Times New Roman"/>
          <w:color w:val="auto"/>
          <w:sz w:val="28"/>
          <w:szCs w:val="28"/>
        </w:rPr>
        <w:t>.</w:t>
      </w:r>
      <w:r w:rsidRPr="000F57E8">
        <w:rPr>
          <w:rFonts w:eastAsia="Times New Roman"/>
          <w:color w:val="auto"/>
          <w:sz w:val="28"/>
          <w:szCs w:val="28"/>
        </w:rPr>
        <w:br/>
        <w:t>Министерство сельского хозяйства РФ Рассмотрены морфологические и биологические характеристики основных групп вредителей растений и их положение в системе органического мира. Описаны наиболее важные в экономическом отношении вредители, приведены методы оценки фитосанитарного состояния посевов и насаждений, а также методы их защиты</w:t>
      </w:r>
      <w:r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Зерновые культуры (Выращивание, уборка, доработка и использование)</w:t>
      </w:r>
      <w:r w:rsidRPr="000F57E8">
        <w:rPr>
          <w:rFonts w:eastAsia="Times New Roman"/>
          <w:color w:val="auto"/>
          <w:sz w:val="28"/>
          <w:szCs w:val="28"/>
        </w:rPr>
        <w:t xml:space="preserve"> : учеб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 w:rsidRPr="000F57E8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. руководство. Т. 1 / Х.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Гинапп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[и др.] ; под общ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р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ед. Д.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Шпаара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ДЛВ АГРОДЕЛО, 2008. - 319 с. : ил.</w:t>
      </w:r>
      <w:r>
        <w:rPr>
          <w:rFonts w:eastAsia="Times New Roman"/>
          <w:color w:val="auto"/>
          <w:sz w:val="28"/>
          <w:szCs w:val="28"/>
        </w:rPr>
        <w:t xml:space="preserve"> - ISBN 978-5-903209-06-4</w:t>
      </w:r>
      <w:r w:rsidRPr="000F57E8">
        <w:rPr>
          <w:rFonts w:eastAsia="Times New Roman"/>
          <w:color w:val="auto"/>
          <w:sz w:val="28"/>
          <w:szCs w:val="28"/>
        </w:rPr>
        <w:t>.</w:t>
      </w:r>
      <w:r w:rsidRPr="000F57E8">
        <w:rPr>
          <w:rFonts w:eastAsia="Times New Roman"/>
          <w:color w:val="auto"/>
          <w:sz w:val="28"/>
          <w:szCs w:val="28"/>
        </w:rPr>
        <w:br/>
        <w:t>В книге излагаются научно-практические основы возделывания важнейших зерновых культур (биология растений, требования к агроэкологическим условиям, место в севообороте, обработка почвы, использование удобрений, борьба с сорняками, болезнями и вредителями, особенности уборки урожая и его хранения, экономическая оценка рентабельности выращивания культуры, маркетинг, требования к качеству)</w:t>
      </w:r>
      <w:r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Зерновые культуры (Выращивание, уборка, доработка и использование)</w:t>
      </w:r>
      <w:r w:rsidRPr="000F57E8">
        <w:rPr>
          <w:rFonts w:eastAsia="Times New Roman"/>
          <w:color w:val="auto"/>
          <w:sz w:val="28"/>
          <w:szCs w:val="28"/>
        </w:rPr>
        <w:t xml:space="preserve"> : учеб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 w:rsidRPr="000F57E8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. руководство. Т. 2 / Х.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Гинапп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[и др.] ; под общ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р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ед. Д.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Шпаара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ДЛВ АГРОДЕЛО, 2008. - 337 с. : ил. - ISBN 978-5-903209-06-4.</w:t>
      </w:r>
      <w:r w:rsidRPr="000F57E8">
        <w:rPr>
          <w:rFonts w:eastAsia="Times New Roman"/>
          <w:color w:val="auto"/>
          <w:sz w:val="28"/>
          <w:szCs w:val="28"/>
        </w:rPr>
        <w:br/>
        <w:t>В книге излагаются научно-практические основы возделывания важнейших зерновых культур (биология растений, требования к агроэкологическим условиям, место в севообороте, обработка почвы, использование удобрений, борьба с сорняками, болезнями и вредителями, особенности уборки урожая и его хранения, экономическая оценка рентабельности выращивания культуры, маркетинг, требования к качеству)</w:t>
      </w:r>
      <w:r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Зинченко, В. А.</w:t>
      </w:r>
      <w:r w:rsidRPr="000F57E8">
        <w:rPr>
          <w:rFonts w:eastAsia="Times New Roman"/>
          <w:color w:val="auto"/>
          <w:sz w:val="28"/>
          <w:szCs w:val="28"/>
        </w:rPr>
        <w:br/>
        <w:t>   Агрономическая токсикология и химические средства защиты растений : учеб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 w:rsidRPr="000F57E8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пособие / В. А. Зинченко.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Изд-во МСХА, 1999. - 17</w:t>
      </w:r>
      <w:r w:rsidR="00AF7D52">
        <w:rPr>
          <w:rFonts w:eastAsia="Times New Roman"/>
          <w:color w:val="auto"/>
          <w:sz w:val="28"/>
          <w:szCs w:val="28"/>
        </w:rPr>
        <w:t>9 с. - ISBN 5-7230-0438-7</w:t>
      </w:r>
      <w:r w:rsidRPr="000F57E8">
        <w:rPr>
          <w:rFonts w:eastAsia="Times New Roman"/>
          <w:color w:val="auto"/>
          <w:sz w:val="28"/>
          <w:szCs w:val="28"/>
        </w:rPr>
        <w:t>.</w:t>
      </w:r>
      <w:r w:rsidRPr="000F57E8">
        <w:rPr>
          <w:rFonts w:eastAsia="Times New Roman"/>
          <w:color w:val="auto"/>
          <w:sz w:val="28"/>
          <w:szCs w:val="28"/>
        </w:rPr>
        <w:br/>
        <w:t>В предлагаемом пособии изучаемый материал разделен на обособленные составные части-модули с постепенно усложняющимися заданиями, по каждому модулю указывается содержание, критерии знаний, задания и лабораторные работы, выполнение которых необходимо для приобретения умений. Приводятся примеры контрольных работ и тестовых заданий, включающих как письменные работы, так и работы с программированным контролем</w:t>
      </w:r>
      <w:r w:rsidR="00AF7D52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AF7D52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lastRenderedPageBreak/>
        <w:t xml:space="preserve">Иващенко, В. Г. </w:t>
      </w:r>
      <w:r w:rsidR="000F57E8" w:rsidRPr="000F57E8">
        <w:rPr>
          <w:rFonts w:eastAsia="Times New Roman"/>
          <w:color w:val="auto"/>
          <w:sz w:val="28"/>
          <w:szCs w:val="28"/>
        </w:rPr>
        <w:br/>
        <w:t>   Фузариоз колоса хлебных злаков</w:t>
      </w:r>
      <w:proofErr w:type="gramStart"/>
      <w:r w:rsidR="000F57E8"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0F57E8" w:rsidRPr="000F57E8">
        <w:rPr>
          <w:rFonts w:eastAsia="Times New Roman"/>
          <w:color w:val="auto"/>
          <w:sz w:val="28"/>
          <w:szCs w:val="28"/>
        </w:rPr>
        <w:t xml:space="preserve"> монография / В. Г. Иващенко, Н. П. Шипилова, Л. А. </w:t>
      </w:r>
      <w:proofErr w:type="spellStart"/>
      <w:r w:rsidR="000F57E8" w:rsidRPr="000F57E8">
        <w:rPr>
          <w:rFonts w:eastAsia="Times New Roman"/>
          <w:color w:val="auto"/>
          <w:sz w:val="28"/>
          <w:szCs w:val="28"/>
        </w:rPr>
        <w:t>Назпровская</w:t>
      </w:r>
      <w:proofErr w:type="spellEnd"/>
      <w:r w:rsidR="000F57E8" w:rsidRPr="000F57E8">
        <w:rPr>
          <w:rFonts w:eastAsia="Times New Roman"/>
          <w:color w:val="auto"/>
          <w:sz w:val="28"/>
          <w:szCs w:val="28"/>
        </w:rPr>
        <w:t>. - СПб</w:t>
      </w:r>
      <w:proofErr w:type="gramStart"/>
      <w:r w:rsidR="000F57E8" w:rsidRPr="000F57E8">
        <w:rPr>
          <w:rFonts w:eastAsia="Times New Roman"/>
          <w:color w:val="auto"/>
          <w:sz w:val="28"/>
          <w:szCs w:val="28"/>
        </w:rPr>
        <w:t xml:space="preserve">., </w:t>
      </w:r>
      <w:proofErr w:type="gramEnd"/>
      <w:r w:rsidR="000F57E8" w:rsidRPr="000F57E8">
        <w:rPr>
          <w:rFonts w:eastAsia="Times New Roman"/>
          <w:color w:val="auto"/>
          <w:sz w:val="28"/>
          <w:szCs w:val="28"/>
        </w:rPr>
        <w:t>2004. - 164 с.</w:t>
      </w:r>
      <w:r w:rsidR="000F57E8" w:rsidRPr="000F57E8">
        <w:rPr>
          <w:rFonts w:eastAsia="Times New Roman"/>
          <w:color w:val="auto"/>
          <w:sz w:val="28"/>
          <w:szCs w:val="28"/>
        </w:rPr>
        <w:br/>
        <w:t xml:space="preserve">В настоящей работе на основе многолетних экспериментальных данных, а также достижений отечественного и зарубежного опыта, приведены материалы, касающиеся этиологии, патогенеза и вредоносности фузариоза колоса и зерна. Значительное место уделено </w:t>
      </w:r>
      <w:proofErr w:type="spellStart"/>
      <w:r w:rsidR="000F57E8" w:rsidRPr="000F57E8">
        <w:rPr>
          <w:rFonts w:eastAsia="Times New Roman"/>
          <w:color w:val="auto"/>
          <w:sz w:val="28"/>
          <w:szCs w:val="28"/>
        </w:rPr>
        <w:t>геолграфическому</w:t>
      </w:r>
      <w:proofErr w:type="spellEnd"/>
      <w:r w:rsidR="000F57E8" w:rsidRPr="000F57E8">
        <w:rPr>
          <w:rFonts w:eastAsia="Times New Roman"/>
          <w:color w:val="auto"/>
          <w:sz w:val="28"/>
          <w:szCs w:val="28"/>
        </w:rPr>
        <w:t xml:space="preserve"> распределению видов на территории России, проблеме </w:t>
      </w:r>
      <w:proofErr w:type="spellStart"/>
      <w:r w:rsidR="000F57E8" w:rsidRPr="000F57E8">
        <w:rPr>
          <w:rFonts w:eastAsia="Times New Roman"/>
          <w:color w:val="auto"/>
          <w:sz w:val="28"/>
          <w:szCs w:val="28"/>
        </w:rPr>
        <w:t>фитосанитарии</w:t>
      </w:r>
      <w:proofErr w:type="spellEnd"/>
      <w:r w:rsidR="000F57E8" w:rsidRPr="000F57E8">
        <w:rPr>
          <w:rFonts w:eastAsia="Times New Roman"/>
          <w:color w:val="auto"/>
          <w:sz w:val="28"/>
          <w:szCs w:val="28"/>
        </w:rPr>
        <w:t xml:space="preserve"> и </w:t>
      </w:r>
      <w:proofErr w:type="spellStart"/>
      <w:r w:rsidR="000F57E8" w:rsidRPr="000F57E8">
        <w:rPr>
          <w:rFonts w:eastAsia="Times New Roman"/>
          <w:color w:val="auto"/>
          <w:sz w:val="28"/>
          <w:szCs w:val="28"/>
        </w:rPr>
        <w:t>сортоустойчивости</w:t>
      </w:r>
      <w:proofErr w:type="spellEnd"/>
      <w:r w:rsidR="000F57E8" w:rsidRPr="000F57E8">
        <w:rPr>
          <w:rFonts w:eastAsia="Times New Roman"/>
          <w:color w:val="auto"/>
          <w:sz w:val="28"/>
          <w:szCs w:val="28"/>
        </w:rPr>
        <w:t xml:space="preserve">. Приведены данные о </w:t>
      </w:r>
      <w:proofErr w:type="spellStart"/>
      <w:r w:rsidR="000F57E8" w:rsidRPr="000F57E8">
        <w:rPr>
          <w:rFonts w:eastAsia="Times New Roman"/>
          <w:color w:val="auto"/>
          <w:sz w:val="28"/>
          <w:szCs w:val="28"/>
        </w:rPr>
        <w:t>микотоксикозах</w:t>
      </w:r>
      <w:proofErr w:type="spellEnd"/>
      <w:r w:rsidR="000F57E8" w:rsidRPr="000F57E8">
        <w:rPr>
          <w:rFonts w:eastAsia="Times New Roman"/>
          <w:color w:val="auto"/>
          <w:sz w:val="28"/>
          <w:szCs w:val="28"/>
        </w:rPr>
        <w:t xml:space="preserve"> и возможности прогнозирования развития болезни</w:t>
      </w:r>
      <w:r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0F57E8">
        <w:rPr>
          <w:rFonts w:eastAsia="Times New Roman"/>
          <w:b/>
          <w:bCs/>
          <w:color w:val="auto"/>
          <w:sz w:val="28"/>
          <w:szCs w:val="28"/>
        </w:rPr>
        <w:t>Иман</w:t>
      </w:r>
      <w:proofErr w:type="spellEnd"/>
      <w:r w:rsidRPr="000F57E8">
        <w:rPr>
          <w:rFonts w:eastAsia="Times New Roman"/>
          <w:b/>
          <w:bCs/>
          <w:color w:val="auto"/>
          <w:sz w:val="28"/>
          <w:szCs w:val="28"/>
        </w:rPr>
        <w:t>, М.</w:t>
      </w:r>
      <w:r w:rsidRPr="000F57E8">
        <w:rPr>
          <w:rFonts w:eastAsia="Times New Roman"/>
          <w:color w:val="auto"/>
          <w:sz w:val="28"/>
          <w:szCs w:val="28"/>
        </w:rPr>
        <w:br/>
        <w:t>   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Кайдзен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: ключ к успеху японских компаний / М.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Иман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Альпина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Паблишер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2013. - 274 с.</w:t>
      </w:r>
      <w:r w:rsidR="00AF7D52">
        <w:rPr>
          <w:rFonts w:eastAsia="Times New Roman"/>
          <w:color w:val="auto"/>
          <w:sz w:val="28"/>
          <w:szCs w:val="28"/>
        </w:rPr>
        <w:t xml:space="preserve"> - ISBN 978-5-9614-4406-3</w:t>
      </w:r>
      <w:r w:rsidRPr="000F57E8">
        <w:rPr>
          <w:rFonts w:eastAsia="Times New Roman"/>
          <w:color w:val="auto"/>
          <w:sz w:val="28"/>
          <w:szCs w:val="28"/>
        </w:rPr>
        <w:t>.</w:t>
      </w:r>
      <w:r w:rsidRPr="000F57E8">
        <w:rPr>
          <w:rFonts w:eastAsia="Times New Roman"/>
          <w:color w:val="auto"/>
          <w:sz w:val="28"/>
          <w:szCs w:val="28"/>
        </w:rPr>
        <w:br/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Кайдзен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- это постоянное стремление к совершенству всего, что мы делаем, воплощенное в конкретные формы, методы, технологии и обращенное к людям. Хотя концепция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кайдзен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и родилась в Японии, она получила широкое распространение повсюду в мире и многократно убедительно доказала свою эффективность, причем не только в промышленности, но и в сфере услуг и в общественных организациях. Эта книга - первоисточник. Ее автор, М.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Имаи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именно здесь впервые ввел термин "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кайдзен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" и призвал читателей за пределами Японии обратить внимание на огромные возможности менеджмента по-японски. Его призыв не остался незамеченным. 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 xml:space="preserve">Иммуногенетические методы повышения сопротивляемости </w:t>
      </w:r>
      <w:proofErr w:type="spellStart"/>
      <w:r w:rsidRPr="000F57E8">
        <w:rPr>
          <w:rFonts w:eastAsia="Times New Roman"/>
          <w:b/>
          <w:bCs/>
          <w:color w:val="auto"/>
          <w:sz w:val="28"/>
          <w:szCs w:val="28"/>
        </w:rPr>
        <w:t>агроценозов</w:t>
      </w:r>
      <w:proofErr w:type="spellEnd"/>
      <w:r w:rsidRPr="000F57E8">
        <w:rPr>
          <w:rFonts w:eastAsia="Times New Roman"/>
          <w:b/>
          <w:bCs/>
          <w:color w:val="auto"/>
          <w:sz w:val="28"/>
          <w:szCs w:val="28"/>
        </w:rPr>
        <w:t xml:space="preserve"> к стрессовым воздействиям биогенного характера. Научно обоснованные параметры конструирования сортов сельскохозяйственных культур</w:t>
      </w:r>
      <w:r w:rsidRPr="000F57E8">
        <w:rPr>
          <w:rFonts w:eastAsia="Times New Roman"/>
          <w:color w:val="auto"/>
          <w:sz w:val="28"/>
          <w:szCs w:val="28"/>
        </w:rPr>
        <w:t xml:space="preserve"> / сост. и науч. ред. В. А. Захаренко. - М.; СПб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., 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2005. - 67 </w:t>
      </w:r>
      <w:r w:rsidR="00AF7D52">
        <w:rPr>
          <w:rFonts w:eastAsia="Times New Roman"/>
          <w:color w:val="auto"/>
          <w:sz w:val="28"/>
          <w:szCs w:val="28"/>
        </w:rPr>
        <w:t>с. - ISBN 5-93717-026-1</w:t>
      </w:r>
      <w:r w:rsidRPr="000F57E8">
        <w:rPr>
          <w:rFonts w:eastAsia="Times New Roman"/>
          <w:color w:val="auto"/>
          <w:sz w:val="28"/>
          <w:szCs w:val="28"/>
        </w:rPr>
        <w:t>.</w:t>
      </w:r>
      <w:r w:rsidRPr="000F57E8">
        <w:rPr>
          <w:rFonts w:eastAsia="Times New Roman"/>
          <w:color w:val="auto"/>
          <w:sz w:val="28"/>
          <w:szCs w:val="28"/>
        </w:rPr>
        <w:br/>
      </w:r>
      <w:proofErr w:type="gramStart"/>
      <w:r w:rsidRPr="000F57E8">
        <w:rPr>
          <w:rFonts w:eastAsia="Times New Roman"/>
          <w:color w:val="auto"/>
          <w:sz w:val="28"/>
          <w:szCs w:val="28"/>
        </w:rPr>
        <w:t>В брошюре изложены научные принципы количественной и качественной оценки иммуногенетической системы растений; параметры сортов зерновых культур, картофеля и овощных культур, определяющие их устойчивость к вредным организмам, рекомендуемые при создании генотипов растений с групповой устойчивостью к вредителям и возбудителям болезней, а также с комплексной устойчивостью к обеим группам вредных организмов.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Рассмотрены иммуногенетические методы повышения сопротивляемости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агроценозов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к стрессовым воздействиям биогенного характера (чередования сортов с эффективными генами устойчивости,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сортосмешанные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посевы, пространственная мозаика сортов)</w:t>
      </w:r>
      <w:r w:rsidR="00AF7D52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Искусство опрыскивания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рекомендации. - [Б.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б. и.], 2010. - 34 с. : ил.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Задачей данного пособия является описание способов, с помощью которых агрономы смогут привести в соответствие потенциал препаратов, сроки их применения и возможности опрыскивающей техники и при этом обеспечить наивысшую эффективность. Здесь </w:t>
      </w:r>
      <w:r w:rsidR="00AF7D52">
        <w:rPr>
          <w:rFonts w:eastAsia="Times New Roman"/>
          <w:color w:val="auto"/>
          <w:sz w:val="28"/>
          <w:szCs w:val="28"/>
        </w:rPr>
        <w:lastRenderedPageBreak/>
        <w:t>приводится множество полез</w:t>
      </w:r>
      <w:r w:rsidRPr="000F57E8">
        <w:rPr>
          <w:rFonts w:eastAsia="Times New Roman"/>
          <w:color w:val="auto"/>
          <w:sz w:val="28"/>
          <w:szCs w:val="28"/>
        </w:rPr>
        <w:t>ных советов и инструкций для повышения качества внесения препаратов</w:t>
      </w:r>
      <w:r w:rsidR="00AF7D52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Каплин, В.</w:t>
      </w:r>
      <w:r w:rsidRPr="000F57E8">
        <w:rPr>
          <w:rFonts w:eastAsia="Times New Roman"/>
          <w:color w:val="auto"/>
          <w:sz w:val="28"/>
          <w:szCs w:val="28"/>
        </w:rPr>
        <w:br/>
        <w:t>   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Скрытоживущие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насекомые - вредители злаковых культур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монография / В. Каплин, Е. В.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Перцева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П. В. Антонов ; отв. ред. Г. С. Медведев.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Наука, 2007. - 23</w:t>
      </w:r>
      <w:r w:rsidR="00AF7D52">
        <w:rPr>
          <w:rFonts w:eastAsia="Times New Roman"/>
          <w:color w:val="auto"/>
          <w:sz w:val="28"/>
          <w:szCs w:val="28"/>
        </w:rPr>
        <w:t>1 с. - ISBN 5-02-035884-3</w:t>
      </w:r>
      <w:r w:rsidRPr="000F57E8">
        <w:rPr>
          <w:rFonts w:eastAsia="Times New Roman"/>
          <w:color w:val="auto"/>
          <w:sz w:val="28"/>
          <w:szCs w:val="28"/>
        </w:rPr>
        <w:t>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В монографии впервые обобщены литературные сведения по фауне и трофическим связям около 410 видов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скрытоживущих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насекомых. Прослежены исторические особенности освоения злаков насекомыми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-ф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итофагами (равнокрылыми хоботными,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жестокрылыми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, двукрылыми, перепончатокрылыми, чешуекрылыми). Выяснена роль злаков в эволюции насекомых. Изучены пути становления комплекса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скрытоживущих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насекомых - вредителей зерновых хлебных культур, кормовых и пастбищных злаковых трав. По результатам собственных полевых исследований обобщены и дополнены данные по биологии, экологии и вредоносности стеблевых блошек, хлебных пилильщиков, ростковой мухи, шведских мух и зеленоглазки</w:t>
      </w:r>
      <w:r w:rsidR="00AF7D52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Князев, С. Д.</w:t>
      </w:r>
      <w:r w:rsidRPr="000F57E8">
        <w:rPr>
          <w:rFonts w:eastAsia="Times New Roman"/>
          <w:color w:val="auto"/>
          <w:sz w:val="28"/>
          <w:szCs w:val="28"/>
        </w:rPr>
        <w:br/>
        <w:t>   Селекция черной смородины на современном этапе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монография / С. Д. Князев, Т. П.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Огольцова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Орел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Изд-во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ОрелГАУ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2004. - 238с.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ил. - Орловский государственный аграрный университет; Всероссийский НИИ селекции плодовых культур. 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В монографии обобщены многолетние практические и теоретические результаты по селекции,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сортоизучению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и оценке исходного материала, повышению потенциала продуктивности сортов черной смородины</w:t>
      </w:r>
      <w:r w:rsidR="00AF7D52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Кравцов, А. А.</w:t>
      </w:r>
      <w:r w:rsidRPr="000F57E8">
        <w:rPr>
          <w:rFonts w:eastAsia="Times New Roman"/>
          <w:color w:val="auto"/>
          <w:sz w:val="28"/>
          <w:szCs w:val="28"/>
        </w:rPr>
        <w:br/>
        <w:t>   Препараты для защиты растений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справочник / А. А. Кравцов, Н. М.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Голышин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Ко</w:t>
      </w:r>
      <w:r w:rsidR="00AF7D52">
        <w:rPr>
          <w:rFonts w:eastAsia="Times New Roman"/>
          <w:color w:val="auto"/>
          <w:sz w:val="28"/>
          <w:szCs w:val="28"/>
        </w:rPr>
        <w:t>лос, 1984. - 175 с.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В справочнике с учетом существующей классификации описаны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препаративные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формы, способы применения и характеристика средств защиты растений по характеру действия, назначению, использованию и химической природе</w:t>
      </w:r>
      <w:r w:rsidR="00AF7D52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0F57E8">
        <w:rPr>
          <w:rFonts w:eastAsia="Times New Roman"/>
          <w:b/>
          <w:bCs/>
          <w:color w:val="auto"/>
          <w:sz w:val="28"/>
          <w:szCs w:val="28"/>
        </w:rPr>
        <w:t>Крафтс</w:t>
      </w:r>
      <w:proofErr w:type="spellEnd"/>
      <w:r w:rsidRPr="000F57E8">
        <w:rPr>
          <w:rFonts w:eastAsia="Times New Roman"/>
          <w:b/>
          <w:bCs/>
          <w:color w:val="auto"/>
          <w:sz w:val="28"/>
          <w:szCs w:val="28"/>
        </w:rPr>
        <w:t>, А.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   Химическая борьба с сорняками [Текст] / А.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Крафтс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, У.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Роббинс</w:t>
      </w:r>
      <w:proofErr w:type="spellEnd"/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пер. с англ. - М. : Колос, 1964. - 456с. : ил.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Изложены химические методы борьбы с теоретическим обоснованием и практическими рекомендациями по применению гербицидов и их применению по 1961 г. </w:t>
      </w:r>
      <w:r w:rsidR="00AF7D52">
        <w:rPr>
          <w:rFonts w:eastAsia="Times New Roman"/>
          <w:color w:val="auto"/>
          <w:sz w:val="28"/>
          <w:szCs w:val="28"/>
        </w:rPr>
        <w:t>в</w:t>
      </w:r>
      <w:r w:rsidRPr="000F57E8">
        <w:rPr>
          <w:rFonts w:eastAsia="Times New Roman"/>
          <w:color w:val="auto"/>
          <w:sz w:val="28"/>
          <w:szCs w:val="28"/>
        </w:rPr>
        <w:t>ключительно</w:t>
      </w:r>
      <w:r w:rsidR="00AF7D52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0F57E8">
        <w:rPr>
          <w:rFonts w:eastAsia="Times New Roman"/>
          <w:b/>
          <w:bCs/>
          <w:color w:val="auto"/>
          <w:sz w:val="28"/>
          <w:szCs w:val="28"/>
        </w:rPr>
        <w:t>Крушев</w:t>
      </w:r>
      <w:proofErr w:type="spellEnd"/>
      <w:r w:rsidRPr="000F57E8">
        <w:rPr>
          <w:rFonts w:eastAsia="Times New Roman"/>
          <w:b/>
          <w:bCs/>
          <w:color w:val="auto"/>
          <w:sz w:val="28"/>
          <w:szCs w:val="28"/>
        </w:rPr>
        <w:t>, Л. Т.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   Биологические методы защиты леса от вредителей / Л. Т.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Крушев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Лесная промышленность, 1973. - 192 с.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В книге анализируются возможности практического использования биологических факторов в защите леса от вредных насекомых: устойчивости (антибиоза) древесных пород, паразитических и хищных </w:t>
      </w:r>
      <w:r w:rsidRPr="000F57E8">
        <w:rPr>
          <w:rFonts w:eastAsia="Times New Roman"/>
          <w:color w:val="auto"/>
          <w:sz w:val="28"/>
          <w:szCs w:val="28"/>
        </w:rPr>
        <w:lastRenderedPageBreak/>
        <w:t>членистоногих (энтомофагов), энтомопатогенных микроорганизмов и позвоночных животных. Изложены способы и техника применения некоторых факторов для предупреждения и подавления вспышек массового размножения вредных лесных насекомых применительно к условиям густонаселенной европейской части СССР, где особенно актуальна проблема сокращения химических обработок. Описаны мероприятия по использованию яйцеедов, увеличению численности полезных паразитических и хищных насекомых, муравьев, насекомоядных птиц, летучих мышей, а также микробиологические средства борьбы с вредными насекомыми, специфика их действия, способы применения. Излагается опыт использования бактериальных и грибных биопрепаратов для подавления численности отдельных ви</w:t>
      </w:r>
      <w:r w:rsidR="00CA476B">
        <w:rPr>
          <w:rFonts w:eastAsia="Times New Roman"/>
          <w:color w:val="auto"/>
          <w:sz w:val="28"/>
          <w:szCs w:val="28"/>
        </w:rPr>
        <w:t>д</w:t>
      </w:r>
      <w:r w:rsidRPr="000F57E8">
        <w:rPr>
          <w:rFonts w:eastAsia="Times New Roman"/>
          <w:color w:val="auto"/>
          <w:sz w:val="28"/>
          <w:szCs w:val="28"/>
        </w:rPr>
        <w:t xml:space="preserve">ов лесных вредителей. Рассмотрены вопросы организации биологической защиты леса, методы оценки эффективности применения биологических средств и меры предосторожности при работах с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энтомоцидными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биопрепаратами</w:t>
      </w:r>
      <w:r w:rsidR="00CA476B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Лапина, В. В.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   Защита яровых зерновых культур от корневых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гнилей</w:t>
      </w:r>
      <w:proofErr w:type="spellEnd"/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монография / В. В. Лапина, Н. В. Смолин. - Саранск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Изд-во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Мордов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ун-та, 2014. - 268 с.</w:t>
      </w:r>
      <w:r w:rsidR="002003E1">
        <w:rPr>
          <w:rFonts w:eastAsia="Times New Roman"/>
          <w:color w:val="auto"/>
          <w:sz w:val="28"/>
          <w:szCs w:val="28"/>
        </w:rPr>
        <w:t xml:space="preserve"> - ISBN 978-5-7103-2919-1</w:t>
      </w:r>
      <w:r w:rsidRPr="000F57E8">
        <w:rPr>
          <w:rFonts w:eastAsia="Times New Roman"/>
          <w:color w:val="auto"/>
          <w:sz w:val="28"/>
          <w:szCs w:val="28"/>
        </w:rPr>
        <w:t>.</w:t>
      </w:r>
      <w:r w:rsidRPr="000F57E8">
        <w:rPr>
          <w:rFonts w:eastAsia="Times New Roman"/>
          <w:color w:val="auto"/>
          <w:sz w:val="28"/>
          <w:szCs w:val="28"/>
        </w:rPr>
        <w:br/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Осуществлен подробный анализ современной научной информации по корневым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гнилям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, сформулированы концепция фитосанитарной оптимизации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агроэкосистем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и стратегия интегрированной защиты яровых зерновых культур от возбудителей корневых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гнилей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Предложены методы, обеспечивающие фитосанитарное оздоровление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агроэкосистем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, где достижение защитного эффекта в борьбе с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корневыми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гнилями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яровых зерновых культур возможно при проведении фитосанитарного мониторинга и внедрении адаптированной и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экологизированной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системы защиты растений</w:t>
      </w:r>
      <w:r w:rsidR="002003E1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0F57E8">
        <w:rPr>
          <w:rFonts w:eastAsia="Times New Roman"/>
          <w:b/>
          <w:bCs/>
          <w:color w:val="auto"/>
          <w:sz w:val="28"/>
          <w:szCs w:val="28"/>
        </w:rPr>
        <w:t>Лукомец</w:t>
      </w:r>
      <w:proofErr w:type="spellEnd"/>
      <w:r w:rsidRPr="000F57E8">
        <w:rPr>
          <w:rFonts w:eastAsia="Times New Roman"/>
          <w:b/>
          <w:bCs/>
          <w:color w:val="auto"/>
          <w:sz w:val="28"/>
          <w:szCs w:val="28"/>
        </w:rPr>
        <w:t>, В. М.</w:t>
      </w:r>
      <w:r w:rsidRPr="000F57E8">
        <w:rPr>
          <w:rFonts w:eastAsia="Times New Roman"/>
          <w:color w:val="auto"/>
          <w:sz w:val="28"/>
          <w:szCs w:val="28"/>
        </w:rPr>
        <w:br/>
        <w:t>   Болезни подсолнечника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под ред. В. М.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Лукомца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/ В. М.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Лукомец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, В. Т.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Пивень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Н. М. Тишков. - [Б.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б. и.]    , 2011. - 210 c. : ил. </w:t>
      </w:r>
      <w:r w:rsidRPr="000F57E8">
        <w:rPr>
          <w:rFonts w:eastAsia="Times New Roman"/>
          <w:color w:val="auto"/>
          <w:sz w:val="28"/>
          <w:szCs w:val="28"/>
        </w:rPr>
        <w:br/>
        <w:t>В книге описаны наиболее распространенные грибные, бактериальные, вирусные и непаразитарные заболевания подсолнечника, их распространенность, вредоносность, симптомы проявления, биология возбудителя, мониторинг болезней, сроки и методы учетов и факторы, ограничивающие их</w:t>
      </w:r>
      <w:r w:rsidR="002003E1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Лысенко, Н. Н.</w:t>
      </w:r>
      <w:r w:rsidRPr="000F57E8">
        <w:rPr>
          <w:rFonts w:eastAsia="Times New Roman"/>
          <w:color w:val="auto"/>
          <w:sz w:val="28"/>
          <w:szCs w:val="28"/>
        </w:rPr>
        <w:br/>
        <w:t>   Теоретические основы природоохранного использования химических средств защиты растений / Н. Н. Лысенко. - Орел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Изд-во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ОрелГАУ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200</w:t>
      </w:r>
      <w:r w:rsidR="002003E1">
        <w:rPr>
          <w:rFonts w:eastAsia="Times New Roman"/>
          <w:color w:val="auto"/>
          <w:sz w:val="28"/>
          <w:szCs w:val="28"/>
        </w:rPr>
        <w:t>2. - 94 с. - ISBN 5-93382-019-9.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В монографии кратко рассмотрена история становления, настоящее положение и перспективы использования химических средств защиты растений с позиции Концепции оптимизации состояния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агропедоценозов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на основе природоохранных принципов. Эти </w:t>
      </w:r>
      <w:r w:rsidRPr="000F57E8">
        <w:rPr>
          <w:rFonts w:eastAsia="Times New Roman"/>
          <w:color w:val="auto"/>
          <w:sz w:val="28"/>
          <w:szCs w:val="28"/>
        </w:rPr>
        <w:lastRenderedPageBreak/>
        <w:t>принципы включают оптимизацию экологической нагрузки и последствий применения препаратов, их направленное и регулированное использование, адаптивный подход на основе модификации севооборотов и детерминации защиты растений, эколого-экономическую взаимозависимость и баланс при выращивании сельскохозяйственных культур, регуляцию отношений между средствами защиты и окружающей средой на основе проведения комплексной хозяйственно-экологической экспертизы</w:t>
      </w:r>
      <w:r w:rsidR="002003E1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Лысенко, Н. Н.</w:t>
      </w:r>
      <w:r w:rsidRPr="000F57E8">
        <w:rPr>
          <w:rFonts w:eastAsia="Times New Roman"/>
          <w:color w:val="auto"/>
          <w:sz w:val="28"/>
          <w:szCs w:val="28"/>
        </w:rPr>
        <w:br/>
        <w:t>   Эффективная защита сельскохозяйственных культур от овсюга и метлицы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рекомендации / Н. Н. Лысенко. - [Б.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б. и.], [201-]. - 42 c. - </w:t>
      </w:r>
      <w:r w:rsidRPr="000F57E8">
        <w:rPr>
          <w:rFonts w:eastAsia="Times New Roman"/>
          <w:color w:val="auto"/>
          <w:sz w:val="28"/>
          <w:szCs w:val="28"/>
        </w:rPr>
        <w:br/>
        <w:t>В брошюре изложены основные сведения о метлице обыкновенной и овсюге (овсе пустом) - их распространенности, биологических и экологических особенностях, вредоносности на посевах сельскохозяйственных культур, предложены меры защиты</w:t>
      </w:r>
      <w:r w:rsidR="002003E1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Магомедова, М.</w:t>
      </w:r>
      <w:r w:rsidRPr="000F57E8">
        <w:rPr>
          <w:rFonts w:eastAsia="Times New Roman"/>
          <w:color w:val="auto"/>
          <w:sz w:val="28"/>
          <w:szCs w:val="28"/>
        </w:rPr>
        <w:br/>
        <w:t>   Узоры жизни / М. Магомедова.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Сов. Россия, 1974. - 112 с.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ил.</w:t>
      </w:r>
      <w:r w:rsidRPr="000F57E8">
        <w:rPr>
          <w:rFonts w:eastAsia="Times New Roman"/>
          <w:color w:val="auto"/>
          <w:sz w:val="28"/>
          <w:szCs w:val="28"/>
        </w:rPr>
        <w:br/>
      </w:r>
      <w:proofErr w:type="gramStart"/>
      <w:r w:rsidRPr="000F57E8">
        <w:rPr>
          <w:rFonts w:eastAsia="Times New Roman"/>
          <w:color w:val="auto"/>
          <w:sz w:val="28"/>
          <w:szCs w:val="28"/>
        </w:rPr>
        <w:t>Единственная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в Дагестане женщина-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златокузнец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з</w:t>
      </w:r>
      <w:r w:rsidR="00FF2DFF">
        <w:rPr>
          <w:rFonts w:eastAsia="Times New Roman"/>
          <w:color w:val="auto"/>
          <w:sz w:val="28"/>
          <w:szCs w:val="28"/>
        </w:rPr>
        <w:t>а</w:t>
      </w:r>
      <w:r w:rsidRPr="000F57E8">
        <w:rPr>
          <w:rFonts w:eastAsia="Times New Roman"/>
          <w:color w:val="auto"/>
          <w:sz w:val="28"/>
          <w:szCs w:val="28"/>
        </w:rPr>
        <w:t>служенный деятель прикладного искусства Дагестана и заслуженный художник Грузии рассказывает в этой книге о своей интересной профессии, о своей жизни, народных традициях, о родном ауле</w:t>
      </w:r>
      <w:r w:rsidR="00FF2DFF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Мишина, Т. И.</w:t>
      </w:r>
      <w:r w:rsidRPr="000F57E8">
        <w:rPr>
          <w:rFonts w:eastAsia="Times New Roman"/>
          <w:color w:val="auto"/>
          <w:sz w:val="28"/>
          <w:szCs w:val="28"/>
        </w:rPr>
        <w:br/>
        <w:t>   Психолого-педагогическая подготовка преподавателей в условиях инклюзивного образования / Т. И. Мишина.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Росинформагротех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2023. - 160 с. - ISBN 978-5-7367-1739-2 .</w:t>
      </w:r>
      <w:r w:rsidRPr="000F57E8">
        <w:rPr>
          <w:rFonts w:eastAsia="Times New Roman"/>
          <w:color w:val="auto"/>
          <w:sz w:val="28"/>
          <w:szCs w:val="28"/>
        </w:rPr>
        <w:br/>
        <w:t>Рассматриваются современное состояние и тенденции развития инклюзивного образования, особенности данного вида образования в учебных заведениях и работы преподавателя в зависимости от вида ОВЗ у обучающихся, интерактивные технологии в инклюзивном образовании, методики проведения дистанционных занятий с учащимися с ОВЗ, а также значение социальных сетей при дистанционном обучении</w:t>
      </w:r>
      <w:r w:rsidR="00FF2DFF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 xml:space="preserve">Многокомпонентные полифункциональные биостимуляторы роста и развития растений (на примере препарата </w:t>
      </w:r>
      <w:proofErr w:type="spellStart"/>
      <w:r w:rsidRPr="000F57E8">
        <w:rPr>
          <w:rFonts w:eastAsia="Times New Roman"/>
          <w:b/>
          <w:bCs/>
          <w:color w:val="auto"/>
          <w:sz w:val="28"/>
          <w:szCs w:val="28"/>
        </w:rPr>
        <w:t>Стиммунол</w:t>
      </w:r>
      <w:proofErr w:type="spellEnd"/>
      <w:r w:rsidRPr="000F57E8">
        <w:rPr>
          <w:rFonts w:eastAsia="Times New Roman"/>
          <w:b/>
          <w:bCs/>
          <w:color w:val="auto"/>
          <w:sz w:val="28"/>
          <w:szCs w:val="28"/>
        </w:rPr>
        <w:t xml:space="preserve"> ЕФ)</w:t>
      </w:r>
      <w:r w:rsidRPr="000F57E8">
        <w:rPr>
          <w:rFonts w:eastAsia="Times New Roman"/>
          <w:color w:val="auto"/>
          <w:sz w:val="28"/>
          <w:szCs w:val="28"/>
        </w:rPr>
        <w:t xml:space="preserve"> / Т. А.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Рябчинская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[и др.]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под ред. В. Т. Алехина. - Воронеж, 2015. - 83 с.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ил. - ISBN 978-5-4420-0386-4.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В книге приведены результаты многолетних исследований группы сотрудников ФГБНУ "ВНИИЗР" по разработке препарата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Стиммунол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ЕФ, представителя новой группы регуляторов роста (многокомпонентные полифункциональные препараты на основе БАВ с сигнальными свойствами). Приводится обзор литературных источников по изучению сигнальных систем растений и роли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элиситоров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в регуляции иммунного статуса, роста и развития растений. На примере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Стиммунола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ЕФ рассматриваются механизмы действия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элиситорных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регуляторов роста, различные эффекты их </w:t>
      </w:r>
      <w:r w:rsidRPr="000F57E8">
        <w:rPr>
          <w:rFonts w:eastAsia="Times New Roman"/>
          <w:color w:val="auto"/>
          <w:sz w:val="28"/>
          <w:szCs w:val="28"/>
        </w:rPr>
        <w:lastRenderedPageBreak/>
        <w:t xml:space="preserve">взаимодействия с растениями и вредными объектами. Приводятся технические регламенты применения препарата на основных сельскохозяйственных культурах. Обоснована высокая экономическая эффективность при включении его в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агротехнологии</w:t>
      </w:r>
      <w:proofErr w:type="spellEnd"/>
      <w:r w:rsidR="00FF2DFF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Мониторинг резистентности к пестицидам в популяциях вредных членистоногих</w:t>
      </w:r>
      <w:r w:rsidRPr="000F57E8">
        <w:rPr>
          <w:rFonts w:eastAsia="Times New Roman"/>
          <w:color w:val="auto"/>
          <w:sz w:val="28"/>
          <w:szCs w:val="28"/>
        </w:rPr>
        <w:t xml:space="preserve"> : метод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у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казания / под общ. ред. Г. И.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Сухорученко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В. И. Долженко. - СПб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., 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>2004. - 129 с.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Методические указания включают токсикологические методики мониторинга резистентности к пестицидам у членистоногих, имеющих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сеьскохозяйственное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и медицинское значение, а также методы выявления физиолого-биохимических и генетич</w:t>
      </w:r>
      <w:r w:rsidR="00FF2DFF">
        <w:rPr>
          <w:rFonts w:eastAsia="Times New Roman"/>
          <w:color w:val="auto"/>
          <w:sz w:val="28"/>
          <w:szCs w:val="28"/>
        </w:rPr>
        <w:t>е</w:t>
      </w:r>
      <w:r w:rsidRPr="000F57E8">
        <w:rPr>
          <w:rFonts w:eastAsia="Times New Roman"/>
          <w:color w:val="auto"/>
          <w:sz w:val="28"/>
          <w:szCs w:val="28"/>
        </w:rPr>
        <w:t>ских механизмов, детерминирующих ее развитие в популяциях отдельных видов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0F57E8">
        <w:rPr>
          <w:rFonts w:eastAsia="Times New Roman"/>
          <w:b/>
          <w:bCs/>
          <w:color w:val="auto"/>
          <w:sz w:val="28"/>
          <w:szCs w:val="28"/>
        </w:rPr>
        <w:t>Морфофизиология</w:t>
      </w:r>
      <w:proofErr w:type="spellEnd"/>
      <w:r w:rsidRPr="000F57E8">
        <w:rPr>
          <w:rFonts w:eastAsia="Times New Roman"/>
          <w:b/>
          <w:bCs/>
          <w:color w:val="auto"/>
          <w:sz w:val="28"/>
          <w:szCs w:val="28"/>
        </w:rPr>
        <w:t xml:space="preserve"> и продукционный процесс гречихи</w:t>
      </w:r>
      <w:r w:rsidRPr="000F57E8">
        <w:rPr>
          <w:rFonts w:eastAsia="Times New Roman"/>
          <w:color w:val="auto"/>
          <w:sz w:val="28"/>
          <w:szCs w:val="28"/>
        </w:rPr>
        <w:t xml:space="preserve"> / А. П.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Лаханов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[и др.]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под ред. В. В.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Коломейченко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Орел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[б. и.], 2004. - 43</w:t>
      </w:r>
      <w:r w:rsidR="003C6380">
        <w:rPr>
          <w:rFonts w:eastAsia="Times New Roman"/>
          <w:color w:val="auto"/>
          <w:sz w:val="28"/>
          <w:szCs w:val="28"/>
        </w:rPr>
        <w:t xml:space="preserve">6 с. </w:t>
      </w:r>
      <w:r w:rsidRPr="000F57E8">
        <w:rPr>
          <w:rFonts w:eastAsia="Times New Roman"/>
          <w:color w:val="auto"/>
          <w:sz w:val="28"/>
          <w:szCs w:val="28"/>
        </w:rPr>
        <w:br/>
        <w:t>В монографии обобщены результаты собственных экспериментов и исследований других ученых по вопросам морфо-анатомической организации и особенностей функционирования физиологических систем, их взаимосвязи с продукционным процессом,</w:t>
      </w:r>
      <w:r w:rsidR="00FF2DFF">
        <w:rPr>
          <w:rFonts w:eastAsia="Times New Roman"/>
          <w:color w:val="auto"/>
          <w:sz w:val="28"/>
          <w:szCs w:val="28"/>
        </w:rPr>
        <w:t xml:space="preserve"> </w:t>
      </w:r>
      <w:r w:rsidRPr="000F57E8">
        <w:rPr>
          <w:rFonts w:eastAsia="Times New Roman"/>
          <w:color w:val="auto"/>
          <w:sz w:val="28"/>
          <w:szCs w:val="28"/>
        </w:rPr>
        <w:t>формированием биологической и семенной продуктивности у различных видов и сортов гречихи</w:t>
      </w:r>
      <w:r w:rsidR="003C6380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0F57E8">
        <w:rPr>
          <w:rFonts w:eastAsia="Times New Roman"/>
          <w:b/>
          <w:bCs/>
          <w:color w:val="auto"/>
          <w:sz w:val="28"/>
          <w:szCs w:val="28"/>
        </w:rPr>
        <w:t>Мэтьюз</w:t>
      </w:r>
      <w:proofErr w:type="spellEnd"/>
      <w:r w:rsidRPr="000F57E8">
        <w:rPr>
          <w:rFonts w:eastAsia="Times New Roman"/>
          <w:b/>
          <w:bCs/>
          <w:color w:val="auto"/>
          <w:sz w:val="28"/>
          <w:szCs w:val="28"/>
        </w:rPr>
        <w:t>, Дж. А.</w:t>
      </w:r>
      <w:r w:rsidRPr="000F57E8">
        <w:rPr>
          <w:rFonts w:eastAsia="Times New Roman"/>
          <w:color w:val="auto"/>
          <w:sz w:val="28"/>
          <w:szCs w:val="28"/>
        </w:rPr>
        <w:br/>
        <w:t>   Борьба с вредителями сельскохозяйственных культур [Текст]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пер. с англ. /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Мэтьюз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, Дж. А. ; под ред. Н. М.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Голышина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Агропромиздат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1987. - 205с. : ил.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Освещена концепция регулирования численности вредных организмов на основе применения пестицидов и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осуществления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экологических мер борьбы. Охарактеризованы типы вредоносности и способы ее оценки, методы и средства защиты и их эффективность, аппаратура для испытания пестицидов, приемы моделирования вредоносности насекомых, возбудителей болезней, сорняков</w:t>
      </w:r>
      <w:r w:rsidR="00B210CB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0F57E8">
        <w:rPr>
          <w:rFonts w:eastAsia="Times New Roman"/>
          <w:b/>
          <w:bCs/>
          <w:color w:val="auto"/>
          <w:sz w:val="28"/>
          <w:szCs w:val="28"/>
        </w:rPr>
        <w:t>Найт</w:t>
      </w:r>
      <w:proofErr w:type="spellEnd"/>
      <w:r w:rsidRPr="000F57E8">
        <w:rPr>
          <w:rFonts w:eastAsia="Times New Roman"/>
          <w:b/>
          <w:bCs/>
          <w:color w:val="auto"/>
          <w:sz w:val="28"/>
          <w:szCs w:val="28"/>
        </w:rPr>
        <w:t>, Р.</w:t>
      </w:r>
      <w:r w:rsidRPr="000F57E8">
        <w:rPr>
          <w:rFonts w:eastAsia="Times New Roman"/>
          <w:color w:val="auto"/>
          <w:sz w:val="28"/>
          <w:szCs w:val="28"/>
        </w:rPr>
        <w:br/>
        <w:t>   Паразитарные болезни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монография / Р.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Найт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Медицина, 1985. - 416 с. : ил.</w:t>
      </w:r>
      <w:r w:rsidRPr="000F57E8">
        <w:rPr>
          <w:rFonts w:eastAsia="Times New Roman"/>
          <w:color w:val="auto"/>
          <w:sz w:val="28"/>
          <w:szCs w:val="28"/>
        </w:rPr>
        <w:br/>
        <w:t>В монографии освещены общая характеристика паразитарных заболеваний и условия, способствующие их возникновению и развитию; приведено описание взаимоотношений "хозяин-паразит" и патогенеза данных заболеваний. Рассмотрены местные и системные проявления паразитарных болезней при поражении различных систем организма. Подробно изложены дифференциальная диагностика и методы лечения этих заболеваний. Показаны практические методы борьбы с описанными инвазиями среди населения</w:t>
      </w:r>
      <w:r w:rsidR="00B210CB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Наумов, Н. А.</w:t>
      </w:r>
      <w:r w:rsidRPr="000F57E8">
        <w:rPr>
          <w:rFonts w:eastAsia="Times New Roman"/>
          <w:color w:val="auto"/>
          <w:sz w:val="28"/>
          <w:szCs w:val="28"/>
        </w:rPr>
        <w:br/>
        <w:t>   Болезни сельскохозяйственных растений : учеб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п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>особие / Н. А. Наумов. - М.; Л.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Сельхозгиз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1952. - 664 с. : ил.</w:t>
      </w:r>
      <w:r w:rsidRPr="000F57E8">
        <w:rPr>
          <w:rFonts w:eastAsia="Times New Roman"/>
          <w:color w:val="auto"/>
          <w:sz w:val="28"/>
          <w:szCs w:val="28"/>
        </w:rPr>
        <w:br/>
      </w:r>
      <w:r w:rsidRPr="000F57E8">
        <w:rPr>
          <w:rFonts w:eastAsia="Times New Roman"/>
          <w:color w:val="auto"/>
          <w:sz w:val="28"/>
          <w:szCs w:val="28"/>
        </w:rPr>
        <w:lastRenderedPageBreak/>
        <w:t>В учебном пособии приводятся основные сведения по болезням наиболее важных и широко распространенных сельскохозяйственных культур; сообщаются данные о причине каждого заболевания, о свойствах возбудителя, о степени устойчивости растений, о влиянии условий внешней среды на возникновение и течение заболеваний. Все это представляется необходимым материалом, на основании которого могут быть построены обоснованные мероприятия по борьбе с соответствующими болезнями. В качестве самостоятельного раздела приведены сведения о средствах и методах борьбы. При этом основные главы учебного пособия частично дополнены специальным материалом, освещающим более подробно и углубленно частные вопросы биологии паразитов, взаимоотношения их с растениями на фоне изменяющихся условий природы, а также отражающим на ряде конкретных примеров специфику борьбы с болезнями</w:t>
      </w:r>
      <w:r w:rsidR="00B210CB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Научные основы разработки экосистем, устойчивых к биотическим стрессам с оптимальным фитосанитарным состоянием (методологический сборник)</w:t>
      </w:r>
      <w:r w:rsidRPr="000F57E8">
        <w:rPr>
          <w:rFonts w:eastAsia="Times New Roman"/>
          <w:color w:val="auto"/>
          <w:sz w:val="28"/>
          <w:szCs w:val="28"/>
        </w:rPr>
        <w:t xml:space="preserve"> / под ред. В. А.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Павлюшина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СПб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., 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>2005. - 72 с.</w:t>
      </w:r>
      <w:r w:rsidRPr="000F57E8">
        <w:rPr>
          <w:rFonts w:eastAsia="Times New Roman"/>
          <w:color w:val="auto"/>
          <w:sz w:val="28"/>
          <w:szCs w:val="28"/>
        </w:rPr>
        <w:br/>
        <w:t>В работе обоснованы принципы конструирования и структуры построения систем интегрированной защиты сельскохозяйственных культур от вредителей, болезней и сорняков с учетом фитосанитарных, агроэкологических и хозяйственно-экономических особенностей регионов России</w:t>
      </w:r>
      <w:r w:rsidR="00B210CB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Немков, В. А.</w:t>
      </w:r>
      <w:r w:rsidRPr="000F57E8">
        <w:rPr>
          <w:rFonts w:eastAsia="Times New Roman"/>
          <w:color w:val="auto"/>
          <w:sz w:val="28"/>
          <w:szCs w:val="28"/>
        </w:rPr>
        <w:br/>
        <w:t>   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Энтомофауна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степного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Приуралья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(история формирования и изучения, состав, изменения, охрана)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монография / В. А. Немков.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Университетская книга, 2011. - 316 с. - ISBN 978-5-9792-0051-4 : 1-00.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Монография является первой сводкой по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энтомофауне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степного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Приуралья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в которой освещены история её формирования и изучения, таксономический и зоогеографический состав, приводится список</w:t>
      </w:r>
      <w:r w:rsidR="00B210CB">
        <w:rPr>
          <w:rFonts w:eastAsia="Times New Roman"/>
          <w:color w:val="auto"/>
          <w:sz w:val="28"/>
          <w:szCs w:val="28"/>
        </w:rPr>
        <w:t xml:space="preserve"> </w:t>
      </w:r>
      <w:r w:rsidRPr="000F57E8">
        <w:rPr>
          <w:rFonts w:eastAsia="Times New Roman"/>
          <w:color w:val="auto"/>
          <w:sz w:val="28"/>
          <w:szCs w:val="28"/>
        </w:rPr>
        <w:t>видов насекомых (более 5600 видов); проанализированы изменения в последние десятилетия; большое внимание уделено охране насекомых, в том числе в заповеднике "Оренбургский"</w:t>
      </w:r>
      <w:r w:rsidR="00B210CB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0F57E8">
        <w:rPr>
          <w:rFonts w:eastAsia="Times New Roman"/>
          <w:b/>
          <w:bCs/>
          <w:color w:val="auto"/>
          <w:sz w:val="28"/>
          <w:szCs w:val="28"/>
        </w:rPr>
        <w:t>Никитко</w:t>
      </w:r>
      <w:proofErr w:type="spellEnd"/>
      <w:r w:rsidRPr="000F57E8">
        <w:rPr>
          <w:rFonts w:eastAsia="Times New Roman"/>
          <w:b/>
          <w:bCs/>
          <w:color w:val="auto"/>
          <w:sz w:val="28"/>
          <w:szCs w:val="28"/>
        </w:rPr>
        <w:t>, И. 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   Универсальный справочник электрика / И.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Никитко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СПб. : Питер, 2014. - 400 с.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ил. - ISBN 978-5-496-00488-6.</w:t>
      </w:r>
      <w:r w:rsidRPr="000F57E8">
        <w:rPr>
          <w:rFonts w:eastAsia="Times New Roman"/>
          <w:color w:val="auto"/>
          <w:sz w:val="28"/>
          <w:szCs w:val="28"/>
        </w:rPr>
        <w:br/>
        <w:t>Эта книга предназначена для профессиональных электриков, занимающихся монтажом и обслуживанием электрических сетей и электротехники. Здесь читатель найдет основные нормативные документы, касающиеся этих работ, а также принципиальные схемы подключения к электросетям некоторых объектов, например квартир и коттеджей. Кроме того, приведены сведения о номенклатуре проводов, кабелей, распределительных шкафов, АЗУ и других устройств. Наглядность изображения обеспечивается таблицами, схемами и формулами</w:t>
      </w:r>
      <w:r w:rsidR="00B210CB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lastRenderedPageBreak/>
        <w:t>Новый немецко-русский русско-немецкий словарь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45 000 слов и словосочетаний. Грамматика. Современная орфография / редактор-корректор Р. Г.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Крапчина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М., 2018. - 512 с.</w:t>
      </w:r>
      <w:r w:rsidR="00B210CB">
        <w:rPr>
          <w:rFonts w:eastAsia="Times New Roman"/>
          <w:color w:val="auto"/>
          <w:sz w:val="28"/>
          <w:szCs w:val="28"/>
        </w:rPr>
        <w:t xml:space="preserve"> - ISBN 978-5-91503-204-9</w:t>
      </w:r>
      <w:r w:rsidRPr="000F57E8">
        <w:rPr>
          <w:rFonts w:eastAsia="Times New Roman"/>
          <w:color w:val="auto"/>
          <w:sz w:val="28"/>
          <w:szCs w:val="28"/>
        </w:rPr>
        <w:t>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Словарь содержит 25 000 слов и словосочетаний современной орфографии в немецко-русской части и около 20 000 слов и словосочетаний в русско-немецкой, ряд фразеологических оборотов, географические названия. С его помощью можно переводить несложные тексты с немецкого языка на русский и с русского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на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немецкий</w:t>
      </w:r>
      <w:r w:rsidR="00B210CB">
        <w:rPr>
          <w:rFonts w:eastAsia="Times New Roman"/>
          <w:color w:val="auto"/>
          <w:sz w:val="28"/>
          <w:szCs w:val="28"/>
        </w:rPr>
        <w:t>.</w:t>
      </w:r>
    </w:p>
    <w:p w:rsidR="00B210CB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Определитель болезней растений</w:t>
      </w:r>
      <w:r w:rsidRPr="000F57E8">
        <w:rPr>
          <w:rFonts w:eastAsia="Times New Roman"/>
          <w:color w:val="auto"/>
          <w:sz w:val="28"/>
          <w:szCs w:val="28"/>
        </w:rPr>
        <w:t xml:space="preserve"> / М. К. Хохряков [и др.] ; под общ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р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ед. М. К. Хохрякова. - 3-е изд.,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. -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СПб. : Лань, 2003. - 592 с. - (Учебники для вузов.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Специальная ли</w:t>
      </w:r>
      <w:r w:rsidR="00B210CB">
        <w:rPr>
          <w:rFonts w:eastAsia="Times New Roman"/>
          <w:color w:val="auto"/>
          <w:sz w:val="28"/>
          <w:szCs w:val="28"/>
        </w:rPr>
        <w:t>тература).</w:t>
      </w:r>
      <w:proofErr w:type="gramEnd"/>
      <w:r w:rsidR="00B210CB">
        <w:rPr>
          <w:rFonts w:eastAsia="Times New Roman"/>
          <w:color w:val="auto"/>
          <w:sz w:val="28"/>
          <w:szCs w:val="28"/>
        </w:rPr>
        <w:t xml:space="preserve"> - ISBN 5-8114-0479-4.</w:t>
      </w:r>
    </w:p>
    <w:p w:rsidR="000F57E8" w:rsidRPr="000F57E8" w:rsidRDefault="00B210CB" w:rsidP="00B210CB">
      <w:pPr>
        <w:pStyle w:val="a3"/>
        <w:rPr>
          <w:rFonts w:eastAsia="Times New Roman"/>
          <w:color w:val="auto"/>
          <w:sz w:val="28"/>
          <w:szCs w:val="28"/>
        </w:rPr>
      </w:pPr>
      <w:r w:rsidRPr="00B210CB">
        <w:rPr>
          <w:rFonts w:eastAsia="Times New Roman"/>
          <w:bCs/>
          <w:color w:val="auto"/>
          <w:sz w:val="28"/>
          <w:szCs w:val="28"/>
        </w:rPr>
        <w:t>О</w:t>
      </w:r>
      <w:r w:rsidR="000F57E8" w:rsidRPr="000F57E8">
        <w:rPr>
          <w:rFonts w:eastAsia="Times New Roman"/>
          <w:color w:val="auto"/>
          <w:sz w:val="28"/>
          <w:szCs w:val="28"/>
        </w:rPr>
        <w:t>пределитель охватывает почти все культурные растения; наиболее полно представлены в нем те болезни растений, которые обнаружены на территории РФ и стран СНГ, и в отдельных случаях - карантинные объекты за пределами территории бывшего СССР. Материал определителя разбит на несколько основных разделов: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0F57E8" w:rsidRPr="000F57E8">
        <w:rPr>
          <w:rFonts w:eastAsia="Times New Roman"/>
          <w:color w:val="auto"/>
          <w:sz w:val="28"/>
          <w:szCs w:val="28"/>
        </w:rPr>
        <w:t xml:space="preserve">болезни зерновых, крупяных и кормовых культур, болезни бобовых культур (зерновых и кормовых), болезни </w:t>
      </w:r>
      <w:proofErr w:type="spellStart"/>
      <w:r w:rsidR="000F57E8" w:rsidRPr="000F57E8">
        <w:rPr>
          <w:rFonts w:eastAsia="Times New Roman"/>
          <w:color w:val="auto"/>
          <w:sz w:val="28"/>
          <w:szCs w:val="28"/>
        </w:rPr>
        <w:t>корнеклубнеплодов</w:t>
      </w:r>
      <w:proofErr w:type="spellEnd"/>
      <w:r w:rsidR="000F57E8" w:rsidRPr="000F57E8">
        <w:rPr>
          <w:rFonts w:eastAsia="Times New Roman"/>
          <w:color w:val="auto"/>
          <w:sz w:val="28"/>
          <w:szCs w:val="28"/>
        </w:rPr>
        <w:t xml:space="preserve">, овощных и бахчевых культур, болезни плодовых, ягодных, орехоплодных культур и др. 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Писаренко, А. И.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   Искусственные леса. В 2 ч. Ч. 1 / А. И. Писаренко, Г. И. Редько, М. Д.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Мерзленко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М., 1992. - 308 с. - ISBN 5-88240-006-6.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Отечественные лесоводы из века в век накапливали ценный опыт создания искусственных лесов. На основании многолетних исследований (более 800 пробных площадей), рекогносцировочных обследований и изучения литературных данных в книге описан 300-летний опыт создания и выращивания искусственных насаждений в лесничествах СССР. Основное внимание уделено рассмотрению примеров высокопродуктивных и эталонных типов лесных культур. Излагается успешность роста искусственных и естественных древостоев, особенности их формирования и развития, в том числе с учетом различий в густоте, смешении пород и биологической устойчивости. Авторы рассматривают некоторые наиболее важные проблемы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лесокультурной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теории и практики. В частности, ими анализируются жизненный цикл культур различной густоты, основные биологические и лесохозяйственные закономерности роста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разногустотных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насаждений, возможности моделирования их структуры и динамики, даются на перспективу основные направления подхода к решению вопросов густоты посадки</w:t>
      </w:r>
      <w:r w:rsidR="00B210CB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Писаренко, А. И.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   Искусственные леса. В 2 ч. Ч. 2 / А. И. Писаренко, Г. И. Редько, М. Д.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Мерзленко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М., 1992. - 240 с. - ISBN 5-88240-006-6.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В книге обобщен 300-летний опыт создания искусственных и </w:t>
      </w:r>
      <w:r w:rsidRPr="000F57E8">
        <w:rPr>
          <w:rFonts w:eastAsia="Times New Roman"/>
          <w:color w:val="auto"/>
          <w:sz w:val="28"/>
          <w:szCs w:val="28"/>
        </w:rPr>
        <w:lastRenderedPageBreak/>
        <w:t xml:space="preserve">выращивания естественных насаждений на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территории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бывшего СССР. Основа монографии - описание конкретных высокопродуктивных эталонных лесов. Авторы анализируют все важные проблемы отечественной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лесокультурной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теории и практики. Данная монография является единственной сводкой по территории России и последней для всех республик бывшего СССР</w:t>
      </w:r>
      <w:r w:rsidR="00B210CB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0F57E8">
        <w:rPr>
          <w:rFonts w:eastAsia="Times New Roman"/>
          <w:b/>
          <w:bCs/>
          <w:color w:val="auto"/>
          <w:sz w:val="28"/>
          <w:szCs w:val="28"/>
        </w:rPr>
        <w:t>Посыпанов</w:t>
      </w:r>
      <w:proofErr w:type="spellEnd"/>
      <w:r w:rsidRPr="000F57E8">
        <w:rPr>
          <w:rFonts w:eastAsia="Times New Roman"/>
          <w:b/>
          <w:bCs/>
          <w:color w:val="auto"/>
          <w:sz w:val="28"/>
          <w:szCs w:val="28"/>
        </w:rPr>
        <w:t>, Г. С.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   Методы изучения биологической фиксации азота воздуха. Справочное пособие / Г. С.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Посыпанов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Агропромиздат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1991. - 300 с. - ISBN 5-10-002710-X.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Изложены методы проведения лабораторных, вегетационных и полевых опытов. Приведены методики наблюдений и учетов при изучении биологической фиксации азота воздуха. Особое внимание уделено новым методам исследований симбиотического препарата, определения количества фиксированного азота воздуха в полевых условиях, интенсивности фиксации азота воздуха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небобовыми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симбиотическими системами и ассоциативными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диазотрофами</w:t>
      </w:r>
      <w:proofErr w:type="spellEnd"/>
      <w:r w:rsidR="00B210CB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Практическое руководство по технологиям улучшения и использования сенокосов и пастбищ лесостепной и степной зон</w:t>
      </w:r>
      <w:r w:rsidRPr="000F57E8">
        <w:rPr>
          <w:rFonts w:eastAsia="Times New Roman"/>
          <w:color w:val="auto"/>
          <w:sz w:val="28"/>
          <w:szCs w:val="28"/>
        </w:rPr>
        <w:t xml:space="preserve"> / А. И. Громов [и др.].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Агропромиздат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, 1987. - 144с. : ил. - (Всесоюзная Академия сельскохозяйственных наук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им.В.И.Ленина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). Книга представляет собой практическое руководство по технологиям улучшения и использования сенокосов и пастбищ лесостепной и степной зон</w:t>
      </w:r>
      <w:r w:rsidR="00B210CB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Растениеводство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практикум / В. А. Федотов [и др.] ; под ред. В. В.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Коломейченко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В. А. Федотова. - Воронеж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Изд-во ВГУ, 1996. - 392 с. - ISBN 5-7455-0907-4.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В практикуме обновлены классификация, сорта, морфологическая характеристика и технологические схемы возделывания полевых культур. В отличие от аналогичных изданий в нем значительно расширены видовой состав, методы обследования озимых, даны структурные модели посевов и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фитомерное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строение злаков.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Растениеводство Центрального Черноземья России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учебник / В. А. Федотов [и др.] ; под ред. В. А. Федотова, С. В. Кадырова. - Воронеж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Издат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-Черноземье, 2019. - 581 с. - ISBN 978-5-6040396-3-2.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Допущено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УМО В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учебнике изложены: история, почвенно-климатические условия, научные основы растениеводства ЦЧР, биологические требования, разные уровни современных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агротехнологий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получения высоких, экологически безопасных урожаев полевых культур, возделываемых в областях Центрального Черноземья. Показаны: значение, морфология, биология, агротехника и основы семеноведения возделываемых в ЦЧР зерновых, зернобобовых, технических и кормовых культур. Вскрыты имеющиеся резервы повышения величины, улучшения качества и увеличения </w:t>
      </w:r>
      <w:r w:rsidRPr="000F57E8">
        <w:rPr>
          <w:rFonts w:eastAsia="Times New Roman"/>
          <w:color w:val="auto"/>
          <w:sz w:val="28"/>
          <w:szCs w:val="28"/>
        </w:rPr>
        <w:lastRenderedPageBreak/>
        <w:t>экономической эффективности производства продукции растениеводческой отрасли в ЦЧР</w:t>
      </w:r>
      <w:r w:rsidR="00B210CB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Рекомендации по организации перевозки пестицидов автомобильным транспортом</w:t>
      </w:r>
      <w:r w:rsidRPr="000F57E8">
        <w:rPr>
          <w:rFonts w:eastAsia="Times New Roman"/>
          <w:color w:val="auto"/>
          <w:sz w:val="28"/>
          <w:szCs w:val="28"/>
        </w:rPr>
        <w:t xml:space="preserve"> / Д. А. Лотт [и др.]. - Рязань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ГНУ ВНИМС, 2005. - 55 с.</w:t>
      </w:r>
      <w:r w:rsidRPr="000F57E8">
        <w:rPr>
          <w:rFonts w:eastAsia="Times New Roman"/>
          <w:color w:val="auto"/>
          <w:sz w:val="28"/>
          <w:szCs w:val="28"/>
        </w:rPr>
        <w:br/>
        <w:t>В рекомендациях представлены условия и организация перевозки пестицидов (опасных грузов), требования к транспортным средствам, водителям и ответственным за перевозку лицам, система информации об опасности с приложением образцов аварийных и информационных карточек, информационных таблиц и знаков опасности для пестицидов различных классов опасности. В рекомендациях приведена классификация различных групп пестицидов в соответствии с видами и степенью опасности при перевозке, указаны их идентификационные номера ООН, классы, подклассы и знаки опасности</w:t>
      </w:r>
      <w:r w:rsidR="00B210CB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Росс Эшби, У.</w:t>
      </w:r>
      <w:r w:rsidRPr="000F57E8">
        <w:rPr>
          <w:rFonts w:eastAsia="Times New Roman"/>
          <w:color w:val="auto"/>
          <w:sz w:val="28"/>
          <w:szCs w:val="28"/>
        </w:rPr>
        <w:br/>
        <w:t>   Конструкция мозга. Происхождение адаптивного поведения / Росс Эшби, У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под ред. П. К. Анохина, В. А. Шидловского.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Изд-во иностранной лит-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ры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1962. - 400 с.</w:t>
      </w:r>
      <w:r w:rsidRPr="000F57E8">
        <w:rPr>
          <w:rFonts w:eastAsia="Times New Roman"/>
          <w:color w:val="auto"/>
          <w:sz w:val="28"/>
          <w:szCs w:val="28"/>
        </w:rPr>
        <w:br/>
        <w:t>Книга одного из крупнейших английских ученых посвящена одной их основных проблем кибернетики - анализу механизмов деятельности нервной системы, обеспечивающих пр</w:t>
      </w:r>
      <w:r w:rsidR="00B210CB">
        <w:rPr>
          <w:rFonts w:eastAsia="Times New Roman"/>
          <w:color w:val="auto"/>
          <w:sz w:val="28"/>
          <w:szCs w:val="28"/>
        </w:rPr>
        <w:t>и</w:t>
      </w:r>
      <w:r w:rsidRPr="000F57E8">
        <w:rPr>
          <w:rFonts w:eastAsia="Times New Roman"/>
          <w:color w:val="auto"/>
          <w:sz w:val="28"/>
          <w:szCs w:val="28"/>
        </w:rPr>
        <w:t>способительное поведение организма</w:t>
      </w:r>
      <w:r w:rsidR="00B210CB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Росс, Г.</w:t>
      </w:r>
      <w:r w:rsidRPr="000F57E8">
        <w:rPr>
          <w:rFonts w:eastAsia="Times New Roman"/>
          <w:color w:val="auto"/>
          <w:sz w:val="28"/>
          <w:szCs w:val="28"/>
        </w:rPr>
        <w:br/>
        <w:t>   Энтомология / Г. Росс, Ч. Росс, Д. Росс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под ред. Г. А.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Мазохина-Поршнякова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Мир, 1985. - 576 с. : ил.</w:t>
      </w:r>
      <w:r w:rsidRPr="000F57E8">
        <w:rPr>
          <w:rFonts w:eastAsia="Times New Roman"/>
          <w:color w:val="auto"/>
          <w:sz w:val="28"/>
          <w:szCs w:val="28"/>
        </w:rPr>
        <w:br/>
        <w:t>В книге приведены современные данные по развитию энтомологии, эволюции, морфологии, физиологии и поведению насекомых, рассмотрены жизненные циклы некоторых особенно интересных видов, рост и размножение, а также вопросы экологии и борьбы с вредными насекомыми. Книгу можно использовать в качестве справочника по насекомым</w:t>
      </w:r>
      <w:r w:rsidR="00B210CB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B210CB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gramStart"/>
      <w:r>
        <w:rPr>
          <w:rFonts w:eastAsia="Times New Roman"/>
          <w:b/>
          <w:bCs/>
          <w:color w:val="auto"/>
          <w:sz w:val="28"/>
          <w:szCs w:val="28"/>
        </w:rPr>
        <w:t>Санин</w:t>
      </w:r>
      <w:proofErr w:type="gramEnd"/>
      <w:r>
        <w:rPr>
          <w:rFonts w:eastAsia="Times New Roman"/>
          <w:b/>
          <w:bCs/>
          <w:color w:val="auto"/>
          <w:sz w:val="28"/>
          <w:szCs w:val="28"/>
        </w:rPr>
        <w:t xml:space="preserve">, С. С. </w:t>
      </w:r>
      <w:r w:rsidR="000F57E8" w:rsidRPr="000F57E8">
        <w:rPr>
          <w:rFonts w:eastAsia="Times New Roman"/>
          <w:color w:val="auto"/>
          <w:sz w:val="28"/>
          <w:szCs w:val="28"/>
        </w:rPr>
        <w:br/>
        <w:t>   Защита пшеницы от бурой ржавчины / С. С. Санин. - М., 2007. - 24 с.: ил.</w:t>
      </w:r>
      <w:r w:rsidR="000F57E8" w:rsidRPr="000F57E8">
        <w:rPr>
          <w:rFonts w:eastAsia="Times New Roman"/>
          <w:color w:val="auto"/>
          <w:sz w:val="28"/>
          <w:szCs w:val="28"/>
        </w:rPr>
        <w:br/>
        <w:t>Предлагаемая консультативная система по защите пшеницы от бурой ржавчины составлена с учетом новейших данных о возбудителе болезни, рекомендуемых препаратах и способах их рационального применения. Она позволит принимать оптимальное экологически и экономически обоснованное решение по защите каждого поля от такого вредоносного заболевания, каким является бурая ржавчина</w:t>
      </w:r>
      <w:r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Сахарная свекла (выращивание, уборка, хранение)</w:t>
      </w:r>
      <w:r w:rsidRPr="000F57E8">
        <w:rPr>
          <w:rFonts w:eastAsia="Times New Roman"/>
          <w:color w:val="auto"/>
          <w:sz w:val="28"/>
          <w:szCs w:val="28"/>
        </w:rPr>
        <w:t xml:space="preserve"> / Д.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Шпаар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[и др.] ; под общ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р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ед. Д.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Шпаара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- 5-е изд. - М. : DLV АГРОДЕЛО, 2006</w:t>
      </w:r>
      <w:r w:rsidR="00B210CB">
        <w:rPr>
          <w:rFonts w:eastAsia="Times New Roman"/>
          <w:color w:val="auto"/>
          <w:sz w:val="28"/>
          <w:szCs w:val="28"/>
        </w:rPr>
        <w:t>. - 315 с. - ISBN 5-903209-02-5.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В книге излагаются научные основы выращивания сахарной свеклы (биология, требования к почвенно-климатическим условиям, место в </w:t>
      </w:r>
      <w:r w:rsidRPr="000F57E8">
        <w:rPr>
          <w:rFonts w:eastAsia="Times New Roman"/>
          <w:color w:val="auto"/>
          <w:sz w:val="28"/>
          <w:szCs w:val="28"/>
        </w:rPr>
        <w:lastRenderedPageBreak/>
        <w:t>севообороте, обработка почвы, использование удобрений, борьба с сорняками, вредителями и болезнями, особенности уборки и хранения, экономическая оценка)</w:t>
      </w:r>
      <w:r w:rsidR="00B210CB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Сахарная свекла (Выращивание, уборка, хранение)</w:t>
      </w:r>
      <w:r w:rsidRPr="000F57E8">
        <w:rPr>
          <w:rFonts w:eastAsia="Times New Roman"/>
          <w:color w:val="auto"/>
          <w:sz w:val="28"/>
          <w:szCs w:val="28"/>
        </w:rPr>
        <w:t xml:space="preserve"> / Д.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Шпаар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[и др.] ; под общ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р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ед. Д.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Шпаара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ДЛВ АГРОДЕЛО, 2012. - 315 с. : ил. - ISBN 5-903209-02-5.</w:t>
      </w:r>
      <w:r w:rsidRPr="000F57E8">
        <w:rPr>
          <w:rFonts w:eastAsia="Times New Roman"/>
          <w:color w:val="auto"/>
          <w:sz w:val="28"/>
          <w:szCs w:val="28"/>
        </w:rPr>
        <w:br/>
        <w:t>В книге излагаются научные основы выращивания сахарной свеклы (биология, требования к почвенно-климатическим условиям, место в севообороте, обработка почвы, использование удобрений, борьба с сорняками, вредителями и болезнями, особенности уборки и хранения, экономическая оценка)</w:t>
      </w:r>
      <w:r w:rsidR="00FC0EA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Симптомы дефицита питательных веществ</w:t>
      </w:r>
      <w:r w:rsidRPr="000F57E8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Лебозол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Восток, [20--]. - 25 с. : ил.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Сингх, Г.</w:t>
      </w:r>
      <w:r w:rsidRPr="000F57E8">
        <w:rPr>
          <w:rFonts w:eastAsia="Times New Roman"/>
          <w:color w:val="auto"/>
          <w:sz w:val="28"/>
          <w:szCs w:val="28"/>
        </w:rPr>
        <w:br/>
        <w:t>   Соя: биология, производство, использование / Г. Сингх. - Киев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Зерно, 2014. - 656 с.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ил. - ISBN 978-966-1560-08-5.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Эта книга - незаменимый справочник по сое, созданный индийским ученым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Гурикбалом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Сингхом на основании многолетних исследований ученых и практиков разных стран мира</w:t>
      </w:r>
      <w:r w:rsidR="00FC0EA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Система защиты растений в ресурсосберегающих технологиях</w:t>
      </w:r>
      <w:r w:rsidRPr="000F57E8">
        <w:rPr>
          <w:rFonts w:eastAsia="Times New Roman"/>
          <w:color w:val="auto"/>
          <w:sz w:val="28"/>
          <w:szCs w:val="28"/>
        </w:rPr>
        <w:t xml:space="preserve"> : монография / В. В. Немченко [и др.] ; под общ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р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>ед. В. В. Немченко. - Куртамыш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Куртамышская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типография, 2011. - 525 с.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ил. - ISBN 978-5-98271-162-5.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В монографии освещены проблемы и перспективы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минимализации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обработки почвы, ее влияние на плодородие, пищевой режим и водно-физические свойства почвы, продуктивность сельскохозяйственных культур, производительность труда, экономические показатели. Основная часть книги посвящена изложению результатов многолетних исследований, проведенных научными сотрудниками Курганского НИИ сельского хозяйства и аспирантами Курганской ГСХА, по изучению эффективности гербицидов, фунгицидов, инсектицидов, биопрепаратов, регуляторов роста и развития растений. Даны адаптированные к региональным условиям технологии их применения. Представлены агротехнические и биологические меры борьбы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с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вредными патогенами. Приведено большое количество литературных источников, где изложены результаты исследований, проведенных в различных научно-исследовательских учреждениях России, стран ближнего и дальнего зарубежья. В монографии содержится много справочных материалов: морфологические и биологические особенности сорных растений, болезней и вредителей, характеристики средств защиты растений, методы учета патогенов и определения их вредоносности</w:t>
      </w:r>
      <w:r w:rsidR="00FC0EA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Справочник по вредителям, болезням растений и сорнякам, имеющим карантинное значение для территории Российской Федерации</w:t>
      </w:r>
      <w:r w:rsidRPr="000F57E8">
        <w:rPr>
          <w:rFonts w:eastAsia="Times New Roman"/>
          <w:color w:val="auto"/>
          <w:sz w:val="28"/>
          <w:szCs w:val="28"/>
        </w:rPr>
        <w:t xml:space="preserve"> / сост.: Ю. Ф.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Савотиков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, А. И.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Сметник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. - Нижний </w:t>
      </w:r>
      <w:r w:rsidRPr="000F57E8">
        <w:rPr>
          <w:rFonts w:eastAsia="Times New Roman"/>
          <w:color w:val="auto"/>
          <w:sz w:val="28"/>
          <w:szCs w:val="28"/>
        </w:rPr>
        <w:lastRenderedPageBreak/>
        <w:t>Новгород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Арника, 1995. - 231 с.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ил. - ISBN 5-87622-010-8.</w:t>
      </w:r>
      <w:r w:rsidRPr="000F57E8">
        <w:rPr>
          <w:rFonts w:eastAsia="Times New Roman"/>
          <w:color w:val="auto"/>
          <w:sz w:val="28"/>
          <w:szCs w:val="28"/>
        </w:rPr>
        <w:br/>
        <w:t>Цель данного справочника - дать работникам карантина и защиты растений необходимые сведения о вредоносности, географическом распространении, особенностях биологии и экологии карантинных вредных организмов, путях их возможного заноса и мероприятиях по предупреждению их передачи и распространения</w:t>
      </w:r>
      <w:r w:rsidR="00FC0EA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Степанов, Н. Н.</w:t>
      </w:r>
      <w:r w:rsidRPr="000F57E8">
        <w:rPr>
          <w:rFonts w:eastAsia="Times New Roman"/>
          <w:color w:val="auto"/>
          <w:sz w:val="28"/>
          <w:szCs w:val="28"/>
        </w:rPr>
        <w:br/>
        <w:t>   Древесные семена, их свойства, сбор и хранение / Н. Н. Степанов.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СКХГиз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1932. - 116 с. : ил.</w:t>
      </w:r>
      <w:r w:rsidRPr="000F57E8">
        <w:rPr>
          <w:rFonts w:eastAsia="Times New Roman"/>
          <w:color w:val="auto"/>
          <w:sz w:val="28"/>
          <w:szCs w:val="28"/>
        </w:rPr>
        <w:br/>
        <w:t>Книга посвящена вопросам организации лесного семенного хозяйства</w:t>
      </w:r>
      <w:r w:rsidR="00FC0EA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0F57E8">
        <w:rPr>
          <w:rFonts w:eastAsia="Times New Roman"/>
          <w:b/>
          <w:bCs/>
          <w:color w:val="auto"/>
          <w:sz w:val="28"/>
          <w:szCs w:val="28"/>
        </w:rPr>
        <w:t>Стогниенко</w:t>
      </w:r>
      <w:proofErr w:type="spellEnd"/>
      <w:r w:rsidRPr="000F57E8">
        <w:rPr>
          <w:rFonts w:eastAsia="Times New Roman"/>
          <w:b/>
          <w:bCs/>
          <w:color w:val="auto"/>
          <w:sz w:val="28"/>
          <w:szCs w:val="28"/>
        </w:rPr>
        <w:t>, О. И.</w:t>
      </w:r>
      <w:r w:rsidRPr="000F57E8">
        <w:rPr>
          <w:rFonts w:eastAsia="Times New Roman"/>
          <w:color w:val="auto"/>
          <w:sz w:val="28"/>
          <w:szCs w:val="28"/>
        </w:rPr>
        <w:br/>
        <w:t>   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Церкоспороз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сахарной свеклы и методы снижения его вредоносности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монография / О. И.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Стогниенко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, Е. А.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Мелькумова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А. В. Корниенко. - Воронеж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Антарес, 2016. - 64 с.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ил. - ISBN 978-5-9908015-0-9.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В монографии рассмотрены вопросы распространенности и вредоносности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церкоспороза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, диагностики, систематического положения, популяционного разнообразия и культивирования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Cercospora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beticila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Sacc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., создании инфекционных фонов, устойчивости сортов и гибридов, методов отбора исходного селекционного материала, комплексной системы защиты сахарной свеклы от болезни. Описаны новые методы экспре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сс скр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ининга устойчивости к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церкоспорозу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в лабораторных условиях</w:t>
      </w:r>
      <w:r w:rsidR="00FC0EA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Теоретическое обоснование целенаправленного поиска и разработка ассортимента химических средств защиты растений на основе БАВ, пестицидов нового поколения, экологически безопасных средств и технологий их применения</w:t>
      </w:r>
      <w:r w:rsidRPr="000F57E8">
        <w:rPr>
          <w:rFonts w:eastAsia="Times New Roman"/>
          <w:color w:val="auto"/>
          <w:sz w:val="28"/>
          <w:szCs w:val="28"/>
        </w:rPr>
        <w:t xml:space="preserve"> / сост. и науч. ред. В. А. Захаренко. - М., 2005. - 83 с.</w:t>
      </w:r>
      <w:r w:rsidRPr="000F57E8">
        <w:rPr>
          <w:rFonts w:eastAsia="Times New Roman"/>
          <w:color w:val="auto"/>
          <w:sz w:val="28"/>
          <w:szCs w:val="28"/>
        </w:rPr>
        <w:br/>
        <w:t>В работе дан анализ мировых тенденций создания пестицидов. Рассмотрены возможности и направления разработки новых химических средств и ассортимента эффективных, биологически и экологически минимально опасных пестицидов, технологий и экономики их применения в стране</w:t>
      </w:r>
      <w:r w:rsidR="00FC0EA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Технология производства продукции растениеводства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учебник / В. А. Шевченко [и др.] ; под ред. В. А. Шевченко; Московский гос.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агроинженерный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ун-т им. В. П.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Горячкина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KMK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Scientific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Press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2004. - 382 с. - ISBN 5-207-00135-3.</w:t>
      </w:r>
      <w:r w:rsidRPr="000F57E8">
        <w:rPr>
          <w:rFonts w:eastAsia="Times New Roman"/>
          <w:color w:val="auto"/>
          <w:sz w:val="28"/>
          <w:szCs w:val="28"/>
        </w:rPr>
        <w:br/>
        <w:t>Министерство с</w:t>
      </w:r>
      <w:r w:rsidR="00FC0EA8">
        <w:rPr>
          <w:rFonts w:eastAsia="Times New Roman"/>
          <w:color w:val="auto"/>
          <w:sz w:val="28"/>
          <w:szCs w:val="28"/>
        </w:rPr>
        <w:t>ельского хозяйства РФ В учебник</w:t>
      </w:r>
      <w:r w:rsidRPr="000F57E8">
        <w:rPr>
          <w:rFonts w:eastAsia="Times New Roman"/>
          <w:color w:val="auto"/>
          <w:sz w:val="28"/>
          <w:szCs w:val="28"/>
        </w:rPr>
        <w:t>е изложены ботаническая характеристика, биологические особенности и технологии возделывания полевых, овощных и плодово-ягодных культур. Показаны народнохозяйственное значение важнейших полевых культур, технология их возделывания и использование техники при механизации основных видов работ</w:t>
      </w:r>
      <w:r w:rsidR="00FC0EA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Третьяков, Н. Н.</w:t>
      </w:r>
      <w:r w:rsidRPr="000F57E8">
        <w:rPr>
          <w:rFonts w:eastAsia="Times New Roman"/>
          <w:color w:val="auto"/>
          <w:sz w:val="28"/>
          <w:szCs w:val="28"/>
        </w:rPr>
        <w:br/>
        <w:t>   Карантинные вредители растений: идентификация, биология, фитосанитарные меры : учеб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п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особие / Н. Н. Третьяков, И. М.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lastRenderedPageBreak/>
        <w:t>Митюшев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Изд-во РГАУ-МСХА имени К. А. Тимирязева, 2010. - 93 с. - ISBN 978-5-9675-0400-6.</w:t>
      </w:r>
      <w:r w:rsidRPr="000F57E8">
        <w:rPr>
          <w:rFonts w:eastAsia="Times New Roman"/>
          <w:color w:val="auto"/>
          <w:sz w:val="28"/>
          <w:szCs w:val="28"/>
        </w:rPr>
        <w:br/>
        <w:t>Учебное пособие содержит краткие сведения о морфологических и биоэкологических особенностях карантинных вредителей. Приводятся сведения о методах их выявления и идентификации, а также об основных фитосанитарных мерах. Для вредителей, уже проникших на территорию РФ, приводится также система основных защитных мероприятий</w:t>
      </w:r>
      <w:r w:rsidR="00FC0EA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0F57E8">
        <w:rPr>
          <w:rFonts w:eastAsia="Times New Roman"/>
          <w:b/>
          <w:bCs/>
          <w:color w:val="auto"/>
          <w:sz w:val="28"/>
          <w:szCs w:val="28"/>
        </w:rPr>
        <w:t>Трошанин</w:t>
      </w:r>
      <w:proofErr w:type="spellEnd"/>
      <w:r w:rsidRPr="000F57E8">
        <w:rPr>
          <w:rFonts w:eastAsia="Times New Roman"/>
          <w:b/>
          <w:bCs/>
          <w:color w:val="auto"/>
          <w:sz w:val="28"/>
          <w:szCs w:val="28"/>
        </w:rPr>
        <w:t>, П. Г.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   Хрущи и борьба с ними в лесном хозяйстве / П. Г.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Трошанин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Лесная промышленность, 1966. - 160 с. : ил.</w:t>
      </w:r>
      <w:r w:rsidRPr="000F57E8">
        <w:rPr>
          <w:rFonts w:eastAsia="Times New Roman"/>
          <w:color w:val="auto"/>
          <w:sz w:val="28"/>
          <w:szCs w:val="28"/>
        </w:rPr>
        <w:br/>
        <w:t>В книге изложена история изучения восточного и западного майских хрущей в лесах СССР, обобщены материалы об их ареалах, биологии и экологии, паразитах и хищниках, рассмотрены причины возникновения и расширения очагов, дана методика обследования очагов и указаны лесохозяйственные и истребительные мероприятия по борьбе</w:t>
      </w:r>
      <w:r w:rsidR="00FC0EA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Феномен долгожительства. Антрополого-этнографический аспект исследования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сборник / отв. ред. С. И. Брук.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Наука, 1982. - 240 с.</w:t>
      </w:r>
      <w:r w:rsidRPr="000F57E8">
        <w:rPr>
          <w:rFonts w:eastAsia="Times New Roman"/>
          <w:color w:val="auto"/>
          <w:sz w:val="28"/>
          <w:szCs w:val="28"/>
        </w:rPr>
        <w:br/>
        <w:t>Сборник - первый итог совместной работы советских и американских этнографов, антропологов и медиков по теме "Комплексное биолого-антропологическое и социально-этнографическое исследование народов и этнических групп с повышенным процентом долгожителей". Тематика сборника - география долгожительства в СССР, комплексный социально-экономический подход к изучению долгожительства, долгожительство в Абхазии, антропологическая и биолого-медицинская характеристика абхазов, образ жизни и особенности питания долгожителей в Абхазии, изучение долгожительства в сельском округе штата Кентукки (США)</w:t>
      </w:r>
      <w:r w:rsidR="00FC0EA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Фитосанитарный контроль и надзор в орловской и Курской областях</w:t>
      </w:r>
      <w:r w:rsidRPr="000F57E8">
        <w:rPr>
          <w:rFonts w:eastAsia="Times New Roman"/>
          <w:color w:val="auto"/>
          <w:sz w:val="28"/>
          <w:szCs w:val="28"/>
        </w:rPr>
        <w:t xml:space="preserve"> / под общ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р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>ед. Е. Н. Дубровина. - Орел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Оперативная полиграфия, 2008. - 461 с.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ил.</w:t>
      </w:r>
      <w:r w:rsidRPr="000F57E8">
        <w:rPr>
          <w:rFonts w:eastAsia="Times New Roman"/>
          <w:color w:val="auto"/>
          <w:sz w:val="28"/>
          <w:szCs w:val="28"/>
        </w:rPr>
        <w:br/>
      </w:r>
      <w:proofErr w:type="gramStart"/>
      <w:r w:rsidRPr="000F57E8">
        <w:rPr>
          <w:rFonts w:eastAsia="Times New Roman"/>
          <w:color w:val="auto"/>
          <w:sz w:val="28"/>
          <w:szCs w:val="28"/>
        </w:rPr>
        <w:t>В книге рассматриваются вопросы, связанные с деятельностью Управления Федеральной службы по ветеринарному и фитосанитарному надзору по Орловской и Курской областям.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Приведены нормативные акты Государственного надзора в сфере карантина растений и семеноводства, использования пестицидов и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агрохимикатов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а также земельного контроля</w:t>
      </w:r>
      <w:r w:rsidR="00FC0EA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Хроматография в агроэкологии</w:t>
      </w:r>
      <w:r w:rsidRPr="000F57E8">
        <w:rPr>
          <w:rFonts w:eastAsia="Times New Roman"/>
          <w:color w:val="auto"/>
          <w:sz w:val="28"/>
          <w:szCs w:val="28"/>
        </w:rPr>
        <w:t xml:space="preserve"> / Т. А.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Банкина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[и др.]. - СПб, 2002. - 580 с. - ISBN 5-7997-0426-6.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В книге рассматриваются теоретические вопросы и практическое применение в агроэкологии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хроматографических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методов определения интенсивности процессов, характеризующих биологическую активность почв, содержания пестицидов, применяемых при защите сельскохозяйственных культур от вредных организмов. Приведены </w:t>
      </w:r>
      <w:r w:rsidRPr="000F57E8">
        <w:rPr>
          <w:rFonts w:eastAsia="Times New Roman"/>
          <w:color w:val="auto"/>
          <w:sz w:val="28"/>
          <w:szCs w:val="28"/>
        </w:rPr>
        <w:lastRenderedPageBreak/>
        <w:t xml:space="preserve">полные прописи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хроматографических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методов оценки интенсивности углеродного и азотного обмена в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агроэкосистемах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, активности некоторых почвенных ферментов (протеазы,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уреазы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фитазы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) и определения количества пестицидов различных химических групп и фитосанитарного назначения</w:t>
      </w:r>
      <w:r w:rsidR="00FC0EA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Цыпленков, Е. П.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   Вредные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саранчевые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насекомые в СССР / Е. П. Цыпленков. - Л.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Колос, 1970. - 272 с. : ил.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В книге рассматриваются главнейшие группы вредных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саранчевых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, распространенных на территории СССР, сообщаются сведения об их биологии, очагах размножения, поведении и зонах вредоносности. Приводятся взгляды различных исследователей на причины динамики популяций видов этих вредителей и материалы, относящиеся к прогнозу вспышек их массового размножения. Рекомендуются способы учета численности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саранчевых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и методы борьбы с ними</w:t>
      </w:r>
      <w:r w:rsidR="00FC0EA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0F57E8">
        <w:rPr>
          <w:rFonts w:eastAsia="Times New Roman"/>
          <w:b/>
          <w:bCs/>
          <w:color w:val="auto"/>
          <w:sz w:val="28"/>
          <w:szCs w:val="28"/>
        </w:rPr>
        <w:t>Шёбер-Бутин</w:t>
      </w:r>
      <w:proofErr w:type="spellEnd"/>
      <w:r w:rsidRPr="000F57E8">
        <w:rPr>
          <w:rFonts w:eastAsia="Times New Roman"/>
          <w:b/>
          <w:bCs/>
          <w:color w:val="auto"/>
          <w:sz w:val="28"/>
          <w:szCs w:val="28"/>
        </w:rPr>
        <w:t>, Б.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   Иллюстрированный атлас по защите сельскохозяйственных культур от болезней и вредителей / Б.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Шёбер-Бутин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, Ф.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Гарбе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, Г.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Бартельс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Контэнт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2005. - 232 с. : ил. - ISBN 5-98150-087-5.</w:t>
      </w:r>
      <w:r w:rsidRPr="000F57E8">
        <w:rPr>
          <w:rFonts w:eastAsia="Times New Roman"/>
          <w:color w:val="auto"/>
          <w:sz w:val="28"/>
          <w:szCs w:val="28"/>
        </w:rPr>
        <w:br/>
        <w:t>Иллюстрированный атлас включает важнейшие и наиболее распространенные заболевания картофеля, сахарной свеклы, рапса, зерновых, кукурузы и подсолнечника. В нем представлены иллюстрации и даны словесные описания симптомов заболеваний и вредителей, их вызывающих. Читатель получит дополнительные сведения по биологии и экологии. Знания, сообщаемые атласом, составляют основу экологически грамотной, направленной защиты растений в сельском хозяйстве</w:t>
      </w:r>
      <w:r w:rsidR="00FC0EA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Экологический мониторинг культурного и природного наследия: анализ и документы</w:t>
      </w:r>
      <w:r w:rsidRPr="000F57E8">
        <w:rPr>
          <w:rFonts w:eastAsia="Times New Roman"/>
          <w:color w:val="auto"/>
          <w:sz w:val="28"/>
          <w:szCs w:val="28"/>
        </w:rPr>
        <w:t xml:space="preserve"> / Ю. А.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Веденин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[и др.]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отв. ред. и сост. Ю. Л. Мазуров.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Институт Наследия, 1999. - 161 с. - ISBN 5-86-443-050-х.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Предлагаемое издание посвящено проблеме сохранения памятников истории и культуры России, оказавшихся в эпоху прогрессирующего экологического кризиса под воздействием все возрастающего числа факторов природного и антропогенного обусловленного риска. Впервые в отечественной литературе приводятся официальные фактические данные об экологическом состоянии 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>объектов культурного наследия большинства регионов России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и страны в целом</w:t>
      </w:r>
      <w:r w:rsidR="00FC0EA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F57E8">
        <w:rPr>
          <w:rFonts w:eastAsia="Times New Roman"/>
          <w:b/>
          <w:bCs/>
          <w:color w:val="auto"/>
          <w:sz w:val="28"/>
          <w:szCs w:val="28"/>
        </w:rPr>
        <w:t>Эффективность микроэлементных удобрений в условиях Курской области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монография / В. И. Лазарев [и др.] ; под ред. В. И. Лазарева. - Курск, 2013.</w:t>
      </w:r>
      <w:r w:rsidR="00FC0EA8">
        <w:rPr>
          <w:rFonts w:eastAsia="Times New Roman"/>
          <w:color w:val="auto"/>
          <w:sz w:val="28"/>
          <w:szCs w:val="28"/>
        </w:rPr>
        <w:t xml:space="preserve"> - ISBN 978-5-7369-0717-5</w:t>
      </w:r>
      <w:r w:rsidRPr="000F57E8">
        <w:rPr>
          <w:rFonts w:eastAsia="Times New Roman"/>
          <w:color w:val="auto"/>
          <w:sz w:val="28"/>
          <w:szCs w:val="28"/>
        </w:rPr>
        <w:t>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На основании экспериментальных данных в книге освещены теоретические и практические аспекты применения микроэлементных удобрений, показано их влияние на рост и развитие сельскохозяйственных культур, фитосанитарное состояние посевов, </w:t>
      </w:r>
      <w:r w:rsidRPr="000F57E8">
        <w:rPr>
          <w:rFonts w:eastAsia="Times New Roman"/>
          <w:color w:val="auto"/>
          <w:sz w:val="28"/>
          <w:szCs w:val="28"/>
        </w:rPr>
        <w:lastRenderedPageBreak/>
        <w:t xml:space="preserve">урожайность и качество полученной продукции. Установлено, что наиболее эффективными являются биологически активные микроудобрения на основе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комплексонатов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металлов (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хелатов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металлов), которые обеспечивают дополнительный прирост урожайности сельскохозяйственных культур при значительном улучшении качества сельскохозяйственной продукции</w:t>
      </w:r>
      <w:r w:rsidR="00FC0EA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0F57E8">
        <w:rPr>
          <w:rFonts w:eastAsia="Times New Roman"/>
          <w:b/>
          <w:bCs/>
          <w:color w:val="auto"/>
          <w:sz w:val="28"/>
          <w:szCs w:val="28"/>
        </w:rPr>
        <w:t>Юскевич</w:t>
      </w:r>
      <w:proofErr w:type="spellEnd"/>
      <w:r w:rsidRPr="000F57E8">
        <w:rPr>
          <w:rFonts w:eastAsia="Times New Roman"/>
          <w:b/>
          <w:bCs/>
          <w:color w:val="auto"/>
          <w:sz w:val="28"/>
          <w:szCs w:val="28"/>
        </w:rPr>
        <w:t>, Н. Н.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   Озеленение городов России / Н. Н.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Юскевич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, Л. Б.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Лунц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Россельхозиздат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, 1986. - 158 с. : ил.</w:t>
      </w:r>
      <w:r w:rsidRPr="000F57E8">
        <w:rPr>
          <w:rFonts w:eastAsia="Times New Roman"/>
          <w:color w:val="auto"/>
          <w:sz w:val="28"/>
          <w:szCs w:val="28"/>
        </w:rPr>
        <w:br/>
        <w:t>Книга знакомит с основными принципами озеленения городов, проектированием объектов озеленения, организационной системой и практикой озеленения городов, экономикой зеленого строительства и хозяйства. Рассматриваются мероприятия, направленные на решение задач охраны окружающей среды и создание оптимальных условий труда, быта и отдыха населения</w:t>
      </w:r>
      <w:r w:rsidR="00FC0EA8">
        <w:rPr>
          <w:rFonts w:eastAsia="Times New Roman"/>
          <w:color w:val="auto"/>
          <w:sz w:val="28"/>
          <w:szCs w:val="28"/>
        </w:rPr>
        <w:t>.</w:t>
      </w:r>
    </w:p>
    <w:p w:rsidR="000F57E8" w:rsidRPr="000F57E8" w:rsidRDefault="000F57E8" w:rsidP="000F57E8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0F57E8">
        <w:rPr>
          <w:rFonts w:eastAsia="Times New Roman"/>
          <w:b/>
          <w:bCs/>
          <w:color w:val="auto"/>
          <w:sz w:val="28"/>
          <w:szCs w:val="28"/>
        </w:rPr>
        <w:t>Ярмоненко</w:t>
      </w:r>
      <w:proofErr w:type="spellEnd"/>
      <w:r w:rsidRPr="000F57E8">
        <w:rPr>
          <w:rFonts w:eastAsia="Times New Roman"/>
          <w:b/>
          <w:bCs/>
          <w:color w:val="auto"/>
          <w:sz w:val="28"/>
          <w:szCs w:val="28"/>
        </w:rPr>
        <w:t>, С. П.</w:t>
      </w:r>
      <w:r w:rsidRPr="000F57E8">
        <w:rPr>
          <w:rFonts w:eastAsia="Times New Roman"/>
          <w:color w:val="auto"/>
          <w:sz w:val="28"/>
          <w:szCs w:val="28"/>
        </w:rPr>
        <w:br/>
        <w:t>   Радиобиология человека и животных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учебник / С. П.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Ярмоненко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0F57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57E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Высш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шк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>., 1984. - 375 с. : ил.</w:t>
      </w:r>
      <w:r w:rsidRPr="000F57E8">
        <w:rPr>
          <w:rFonts w:eastAsia="Times New Roman"/>
          <w:color w:val="auto"/>
          <w:sz w:val="28"/>
          <w:szCs w:val="28"/>
        </w:rPr>
        <w:br/>
        <w:t xml:space="preserve">В учебнике излагаются фундаментальные аспекты курса. Даны современные представления о механизме радиобиологического эффекта, радиационных синдромах, формах лучевой болезни, </w:t>
      </w:r>
      <w:proofErr w:type="spellStart"/>
      <w:r w:rsidRPr="000F57E8">
        <w:rPr>
          <w:rFonts w:eastAsia="Times New Roman"/>
          <w:color w:val="auto"/>
          <w:sz w:val="28"/>
          <w:szCs w:val="28"/>
        </w:rPr>
        <w:t>пострадиационной</w:t>
      </w:r>
      <w:proofErr w:type="spellEnd"/>
      <w:r w:rsidRPr="000F57E8">
        <w:rPr>
          <w:rFonts w:eastAsia="Times New Roman"/>
          <w:color w:val="auto"/>
          <w:sz w:val="28"/>
          <w:szCs w:val="28"/>
        </w:rPr>
        <w:t xml:space="preserve"> репарации, биологической противолучевой защите, отдаленных последствиях облучения</w:t>
      </w:r>
      <w:r w:rsidR="00FC0EA8">
        <w:rPr>
          <w:rFonts w:eastAsia="Times New Roman"/>
          <w:color w:val="auto"/>
          <w:sz w:val="28"/>
          <w:szCs w:val="28"/>
        </w:rPr>
        <w:t>.</w:t>
      </w:r>
    </w:p>
    <w:p w:rsidR="0092571C" w:rsidRDefault="0092571C"/>
    <w:sectPr w:rsidR="0092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0557F"/>
    <w:multiLevelType w:val="hybridMultilevel"/>
    <w:tmpl w:val="4512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E8"/>
    <w:rsid w:val="000F57E8"/>
    <w:rsid w:val="002003E1"/>
    <w:rsid w:val="003265C5"/>
    <w:rsid w:val="003C6380"/>
    <w:rsid w:val="00635CD6"/>
    <w:rsid w:val="00686A67"/>
    <w:rsid w:val="0092571C"/>
    <w:rsid w:val="00AF7D52"/>
    <w:rsid w:val="00B210CB"/>
    <w:rsid w:val="00CA476B"/>
    <w:rsid w:val="00FC0EA8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E8"/>
    <w:pPr>
      <w:spacing w:after="0" w:line="240" w:lineRule="auto"/>
    </w:pPr>
    <w:rPr>
      <w:rFonts w:ascii="Times New Roman" w:eastAsiaTheme="minorEastAsia" w:hAnsi="Times New Roman" w:cs="Times New Roman"/>
      <w:color w:val="000088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F57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57E8"/>
    <w:rPr>
      <w:rFonts w:ascii="Times New Roman" w:eastAsiaTheme="minorEastAsia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F5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E8"/>
    <w:pPr>
      <w:spacing w:after="0" w:line="240" w:lineRule="auto"/>
    </w:pPr>
    <w:rPr>
      <w:rFonts w:ascii="Times New Roman" w:eastAsiaTheme="minorEastAsia" w:hAnsi="Times New Roman" w:cs="Times New Roman"/>
      <w:color w:val="000088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F57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57E8"/>
    <w:rPr>
      <w:rFonts w:ascii="Times New Roman" w:eastAsiaTheme="minorEastAsia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F5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7202</Words>
  <Characters>41053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Аминова</dc:creator>
  <cp:lastModifiedBy>Татьяна Аминова</cp:lastModifiedBy>
  <cp:revision>10</cp:revision>
  <dcterms:created xsi:type="dcterms:W3CDTF">2024-04-02T06:02:00Z</dcterms:created>
  <dcterms:modified xsi:type="dcterms:W3CDTF">2024-04-02T06:40:00Z</dcterms:modified>
</cp:coreProperties>
</file>