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207ABE">
              <w:rPr>
                <w:rFonts w:ascii="Times New Roman" w:hAnsi="Times New Roman"/>
                <w:b/>
                <w:sz w:val="40"/>
                <w:szCs w:val="40"/>
              </w:rPr>
              <w:t>15</w:t>
            </w:r>
            <w:bookmarkStart w:id="0" w:name="_GoBack"/>
            <w:bookmarkEnd w:id="0"/>
            <w:r w:rsidR="00394F0E">
              <w:rPr>
                <w:rFonts w:ascii="Times New Roman" w:hAnsi="Times New Roman"/>
                <w:b/>
                <w:sz w:val="40"/>
                <w:szCs w:val="40"/>
              </w:rPr>
              <w:t>.1</w:t>
            </w:r>
            <w:r w:rsidR="005E73CB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A44D8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080095" w:rsidRPr="009C403D" w:rsidTr="007425FC">
        <w:trPr>
          <w:trHeight w:val="13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Pr="00080095" w:rsidRDefault="00080095" w:rsidP="007C05C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765A71">
              <w:rPr>
                <w:b/>
                <w:sz w:val="24"/>
                <w:szCs w:val="24"/>
              </w:rPr>
              <w:t>Буяров</w:t>
            </w:r>
            <w:proofErr w:type="spellEnd"/>
            <w:r w:rsidRPr="00765A71">
              <w:rPr>
                <w:b/>
                <w:sz w:val="24"/>
                <w:szCs w:val="24"/>
              </w:rPr>
              <w:t xml:space="preserve"> А.В</w:t>
            </w:r>
            <w:r w:rsidRPr="00080095">
              <w:rPr>
                <w:sz w:val="24"/>
                <w:szCs w:val="24"/>
              </w:rPr>
              <w:t>., Третьякова Л.А.</w:t>
            </w:r>
          </w:p>
          <w:p w:rsidR="00080095" w:rsidRDefault="00080095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71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: </w:t>
            </w:r>
            <w:r w:rsidRPr="002E2F7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 w:rsidR="002E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2F78" w:rsidRPr="002E2F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FC1B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652E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lastRenderedPageBreak/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CD7B21" w:rsidRPr="009C403D" w:rsidTr="00EC6EF7">
        <w:trPr>
          <w:trHeight w:val="155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C" w:rsidRPr="002C7A5D" w:rsidRDefault="00CD7B21" w:rsidP="00EC6EF7">
            <w:pPr>
              <w:pStyle w:val="ad"/>
              <w:pageBreakBefore/>
              <w:tabs>
                <w:tab w:val="left" w:pos="3960"/>
              </w:tabs>
              <w:jc w:val="both"/>
              <w:rPr>
                <w:sz w:val="24"/>
              </w:rPr>
            </w:pPr>
            <w:r w:rsidRPr="00CD7B21">
              <w:rPr>
                <w:b/>
                <w:sz w:val="24"/>
              </w:rPr>
              <w:lastRenderedPageBreak/>
              <w:t>Гуляева, Т. И.</w:t>
            </w:r>
            <w:r w:rsidRPr="00CD7B21">
              <w:rPr>
                <w:sz w:val="24"/>
              </w:rPr>
              <w:t xml:space="preserve"> </w:t>
            </w:r>
            <w:r w:rsidRPr="00CD7B21">
              <w:rPr>
                <w:rStyle w:val="a7"/>
                <w:rFonts w:eastAsiaTheme="minorEastAsia"/>
                <w:b w:val="0"/>
                <w:sz w:val="24"/>
                <w:szCs w:val="24"/>
              </w:rPr>
              <w:t>Экономическое обоснование зонального размещения производства зерновых культур в зависимости от природно-климатических условий регионов</w:t>
            </w:r>
            <w:r w:rsidRPr="00053505">
              <w:rPr>
                <w:rStyle w:val="a7"/>
                <w:rFonts w:eastAsiaTheme="minorEastAsia"/>
                <w:sz w:val="24"/>
                <w:szCs w:val="24"/>
              </w:rPr>
              <w:t xml:space="preserve">: </w:t>
            </w:r>
            <w:r w:rsidRPr="008F33B8">
              <w:rPr>
                <w:b/>
                <w:sz w:val="24"/>
              </w:rPr>
              <w:t>монография</w:t>
            </w:r>
            <w:r w:rsidRPr="00053505">
              <w:rPr>
                <w:sz w:val="24"/>
              </w:rPr>
              <w:t xml:space="preserve"> / Т. И. Гуляева, О. В. Сидоренко, Е. Ю. Калиничева, Е. В. Бураева</w:t>
            </w:r>
            <w:r w:rsidR="00337F71">
              <w:rPr>
                <w:sz w:val="24"/>
              </w:rPr>
              <w:t>, Н. А. Яковлева</w:t>
            </w:r>
            <w:r w:rsidRPr="00053505">
              <w:rPr>
                <w:sz w:val="24"/>
              </w:rPr>
              <w:t xml:space="preserve">, 2018.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16.10.18г.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Pr="00337F71" w:rsidRDefault="00337F7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CD7B2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Default="007246AE" w:rsidP="007246AE">
            <w:pPr>
              <w:pStyle w:val="Default"/>
              <w:jc w:val="both"/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– 160 с. – ISBN 978-5-93382-356-8. </w:t>
            </w:r>
          </w:p>
          <w:p w:rsidR="007246AE" w:rsidRPr="002877BE" w:rsidRDefault="007246AE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2877BE">
              <w:rPr>
                <w:sz w:val="28"/>
                <w:szCs w:val="28"/>
              </w:rPr>
              <w:t>учебно</w:t>
            </w:r>
            <w:r w:rsidRPr="002877BE">
              <w:rPr>
                <w:sz w:val="28"/>
                <w:szCs w:val="28"/>
              </w:rPr>
              <w:softHyphen/>
              <w:t>методическое</w:t>
            </w:r>
            <w:proofErr w:type="spellEnd"/>
            <w:r w:rsidRPr="002877BE">
              <w:rPr>
                <w:sz w:val="28"/>
                <w:szCs w:val="28"/>
              </w:rPr>
              <w:t xml:space="preserve"> пособие 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F341DD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F341DD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341DD">
              <w:rPr>
                <w:rStyle w:val="0pt0"/>
                <w:rFonts w:eastAsiaTheme="minorEastAsia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монография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9B2EC3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AA09C8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 w:rsidR="005A0E7B" w:rsidRPr="005A0E7B">
              <w:rPr>
                <w:b/>
                <w:bCs/>
                <w:sz w:val="20"/>
                <w:szCs w:val="20"/>
              </w:rPr>
              <w:t>Кафедра «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5A0E7B" w:rsidRPr="005A0E7B">
              <w:rPr>
                <w:b/>
                <w:bCs/>
                <w:sz w:val="20"/>
                <w:szCs w:val="20"/>
              </w:rPr>
              <w:t>»</w:t>
            </w:r>
            <w:r w:rsidR="005A0E7B" w:rsidRPr="00F341D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B135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1" w:name="OLE_LINK1"/>
            <w:bookmarkStart w:id="2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1"/>
            <w:bookmarkEnd w:id="2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351593" w:rsidRDefault="009058EB" w:rsidP="009058E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A6E53">
              <w:rPr>
                <w:b/>
                <w:sz w:val="28"/>
                <w:szCs w:val="28"/>
              </w:rPr>
              <w:t>Ловчикова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E26AA">
              <w:rPr>
                <w:sz w:val="28"/>
                <w:szCs w:val="28"/>
              </w:rPr>
              <w:t>Е.И</w:t>
            </w:r>
            <w:r>
              <w:rPr>
                <w:sz w:val="28"/>
                <w:szCs w:val="28"/>
              </w:rPr>
              <w:t xml:space="preserve">. Формирование стратегии повышения конкурентоспособности кадрового потенциала в аграрном секторе экономики, </w:t>
            </w:r>
            <w:r w:rsidRPr="009058EB">
              <w:rPr>
                <w:b/>
                <w:sz w:val="28"/>
                <w:szCs w:val="28"/>
              </w:rPr>
              <w:t>монография</w:t>
            </w:r>
            <w:r>
              <w:rPr>
                <w:sz w:val="28"/>
                <w:szCs w:val="28"/>
              </w:rPr>
              <w:t xml:space="preserve"> /</w:t>
            </w:r>
            <w:r w:rsidRPr="00CA6E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325D">
              <w:rPr>
                <w:b/>
                <w:sz w:val="28"/>
                <w:szCs w:val="28"/>
              </w:rPr>
              <w:t>Ловчикова</w:t>
            </w:r>
            <w:proofErr w:type="spellEnd"/>
            <w:r w:rsidRPr="00FC325D">
              <w:rPr>
                <w:b/>
                <w:sz w:val="28"/>
                <w:szCs w:val="28"/>
              </w:rPr>
              <w:t xml:space="preserve"> Е.И., Прока Н.И., Зверева Г.П., Солодовник А.И</w:t>
            </w:r>
            <w:r>
              <w:rPr>
                <w:sz w:val="28"/>
                <w:szCs w:val="28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0E6179" w:rsidRDefault="00491D23" w:rsidP="007C05C1">
            <w:pPr>
              <w:pStyle w:val="Default"/>
              <w:ind w:right="2692"/>
              <w:jc w:val="both"/>
            </w:pPr>
            <w:r w:rsidRPr="000E6179">
              <w:rPr>
                <w:b/>
              </w:rPr>
              <w:t xml:space="preserve">Прока Н.И., </w:t>
            </w:r>
            <w:r w:rsidR="002D1927">
              <w:t xml:space="preserve">Савкин В.И., </w:t>
            </w:r>
            <w:proofErr w:type="spellStart"/>
            <w:r w:rsidR="002D1927">
              <w:t>Буяров</w:t>
            </w:r>
            <w:r w:rsidRPr="000E6179">
              <w:t>.</w:t>
            </w:r>
            <w:r w:rsidR="00685789">
              <w:t>А.</w:t>
            </w:r>
            <w:r w:rsidRPr="000E6179">
              <w:t>В</w:t>
            </w:r>
            <w:proofErr w:type="spellEnd"/>
            <w:r w:rsidRPr="000E6179">
              <w:t xml:space="preserve">. </w:t>
            </w:r>
          </w:p>
          <w:p w:rsidR="00491D23" w:rsidRDefault="00491D23" w:rsidP="007C05C1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E6179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0E6179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C710D9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lastRenderedPageBreak/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1968B7" w:rsidRPr="009C403D" w:rsidTr="007B73CC">
        <w:trPr>
          <w:trHeight w:val="144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Pr="00364036" w:rsidRDefault="001968B7" w:rsidP="00B1365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4036">
              <w:rPr>
                <w:b/>
                <w:color w:val="000000"/>
                <w:sz w:val="24"/>
                <w:szCs w:val="24"/>
              </w:rPr>
              <w:t>Сидоренко, О.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В.</w:t>
            </w:r>
          </w:p>
          <w:p w:rsidR="001968B7" w:rsidRPr="006434ED" w:rsidRDefault="001968B7" w:rsidP="00B13658">
            <w:pPr>
              <w:pStyle w:val="22"/>
              <w:spacing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1819CB">
              <w:rPr>
                <w:b/>
                <w:color w:val="000000"/>
                <w:sz w:val="24"/>
                <w:szCs w:val="24"/>
              </w:rPr>
              <w:t>Учётно-аналитическое обеспечение</w:t>
            </w:r>
            <w:r w:rsidRPr="00364036">
              <w:rPr>
                <w:color w:val="000000"/>
                <w:sz w:val="24"/>
                <w:szCs w:val="24"/>
              </w:rPr>
              <w:t xml:space="preserve"> хозяйственной деятельности ор</w:t>
            </w:r>
            <w:r w:rsidRPr="00364036">
              <w:rPr>
                <w:color w:val="000000"/>
                <w:sz w:val="24"/>
                <w:szCs w:val="24"/>
              </w:rPr>
              <w:softHyphen/>
              <w:t xml:space="preserve">ганизаций АПК: </w:t>
            </w:r>
            <w:r w:rsidRPr="001968B7">
              <w:rPr>
                <w:rStyle w:val="a7"/>
                <w:rFonts w:eastAsiaTheme="minorEastAsia"/>
                <w:sz w:val="24"/>
                <w:szCs w:val="24"/>
              </w:rPr>
              <w:t>монография</w:t>
            </w:r>
            <w:r w:rsidRPr="0036403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/ Сидоренко О. В., Бураева Е. В., </w:t>
            </w:r>
            <w:proofErr w:type="spellStart"/>
            <w:r w:rsidRPr="00364036">
              <w:rPr>
                <w:rStyle w:val="a7"/>
                <w:rFonts w:eastAsiaTheme="minorEastAsia"/>
                <w:sz w:val="24"/>
                <w:szCs w:val="24"/>
              </w:rPr>
              <w:t>Шабанникова</w:t>
            </w:r>
            <w:proofErr w:type="spellEnd"/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Н. Н.,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D202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61128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CE3D5C" w:rsidRPr="009C403D" w:rsidTr="000B0874">
        <w:trPr>
          <w:trHeight w:val="15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5C" w:rsidRDefault="00CE3D5C" w:rsidP="00A31897">
            <w:pPr>
              <w:pStyle w:val="22"/>
              <w:spacing w:after="0" w:line="240" w:lineRule="auto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Современные проблемы </w:t>
            </w:r>
            <w:r w:rsidRPr="00E94AC9">
              <w:rPr>
                <w:rStyle w:val="a7"/>
                <w:rFonts w:eastAsiaTheme="minorEastAsia"/>
                <w:b w:val="0"/>
                <w:sz w:val="24"/>
                <w:szCs w:val="24"/>
              </w:rPr>
              <w:t>и пути их решения в аграрном секторе экономики: взгляд молодых:</w:t>
            </w: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480F3B">
              <w:rPr>
                <w:b/>
                <w:color w:val="000000"/>
                <w:sz w:val="24"/>
                <w:szCs w:val="24"/>
              </w:rPr>
              <w:t xml:space="preserve">сборник материалов </w:t>
            </w:r>
            <w:r w:rsidRPr="00E94AC9">
              <w:rPr>
                <w:color w:val="000000"/>
                <w:sz w:val="24"/>
                <w:szCs w:val="24"/>
              </w:rPr>
              <w:t>Всероссийской молодежной научной конференции</w:t>
            </w:r>
            <w:r w:rsidRPr="00480F3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94AC9">
              <w:rPr>
                <w:color w:val="000000"/>
                <w:sz w:val="24"/>
                <w:szCs w:val="24"/>
              </w:rPr>
              <w:t xml:space="preserve">30-31 мая 2017 года. </w:t>
            </w:r>
            <w:proofErr w:type="gramStart"/>
            <w:r w:rsidRPr="00E94AC9">
              <w:rPr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E94AC9">
              <w:rPr>
                <w:color w:val="000000"/>
                <w:sz w:val="24"/>
                <w:szCs w:val="24"/>
              </w:rPr>
              <w:t xml:space="preserve"> за выпуск сб.- Бураева, Савкин, Польшакова</w:t>
            </w:r>
            <w:r w:rsidR="00A2271D">
              <w:rPr>
                <w:color w:val="000000"/>
                <w:sz w:val="24"/>
                <w:szCs w:val="24"/>
              </w:rPr>
              <w:t>.</w:t>
            </w:r>
            <w:r w:rsidR="0013717E" w:rsidRPr="005772D9">
              <w:rPr>
                <w:color w:val="000000"/>
                <w:sz w:val="24"/>
                <w:szCs w:val="24"/>
              </w:rPr>
              <w:t>2017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5772D9" w:rsidRDefault="000D161B" w:rsidP="00A31897">
            <w:pPr>
              <w:pStyle w:val="22"/>
              <w:spacing w:after="0" w:line="240" w:lineRule="auto"/>
              <w:ind w:firstLine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5C" w:rsidRPr="00B13B86" w:rsidRDefault="00CE3D5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D9" w:rsidRPr="005772D9" w:rsidRDefault="00CC00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D5C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D9" w:rsidRDefault="00CC00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3D5C" w:rsidRDefault="00CE3D5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D9" w:rsidRDefault="00CC00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3D5C" w:rsidRPr="00CC00D9" w:rsidRDefault="00CC00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D5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7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556307" w:rsidRPr="009C403D" w:rsidTr="008975B7">
        <w:trPr>
          <w:trHeight w:val="98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3A1586">
        <w:trPr>
          <w:trHeight w:val="180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A3796F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D66711">
        <w:trPr>
          <w:trHeight w:val="13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D66711">
        <w:trPr>
          <w:trHeight w:val="120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FD3EA1">
        <w:trPr>
          <w:trHeight w:val="155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52" w:rsidRPr="00BB2DF3" w:rsidRDefault="00392552" w:rsidP="00392552">
            <w:pPr>
              <w:spacing w:after="0" w:line="240" w:lineRule="auto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r w:rsidRPr="002C7A5D">
              <w:rPr>
                <w:rFonts w:ascii="Times New Roman" w:hAnsi="Times New Roman" w:cs="Times New Roman"/>
                <w:sz w:val="24"/>
                <w:szCs w:val="24"/>
              </w:rPr>
              <w:t>Диагностика уровня устойчивого развития сельских территорий на основе их мониторинга: монография</w:t>
            </w:r>
            <w:r w:rsidRPr="00B12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039">
              <w:rPr>
                <w:rFonts w:ascii="Times New Roman" w:hAnsi="Times New Roman" w:cs="Times New Roman"/>
                <w:b/>
                <w:sz w:val="24"/>
                <w:szCs w:val="24"/>
              </w:rPr>
              <w:t>Парахин</w:t>
            </w:r>
            <w:proofErr w:type="spellEnd"/>
            <w:r w:rsidRPr="004A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  <w:r w:rsidRPr="00B1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203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>Родимцев</w:t>
            </w:r>
            <w:proofErr w:type="gramEnd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 xml:space="preserve"> С.А, </w:t>
            </w:r>
            <w:proofErr w:type="spellStart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>Гальянов</w:t>
            </w:r>
            <w:proofErr w:type="spellEnd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 xml:space="preserve"> И.В., Резвяков А.В., </w:t>
            </w:r>
            <w:proofErr w:type="spellStart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>Небытов</w:t>
            </w:r>
            <w:proofErr w:type="spellEnd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 xml:space="preserve"> В.Г., Панарина В.И., </w:t>
            </w:r>
            <w:proofErr w:type="spellStart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5D">
              <w:rPr>
                <w:rStyle w:val="0pt0"/>
                <w:rFonts w:eastAsiaTheme="minorEastAsia"/>
                <w:sz w:val="24"/>
                <w:szCs w:val="24"/>
              </w:rPr>
              <w:t xml:space="preserve">Р.М., </w:t>
            </w:r>
            <w:proofErr w:type="spellStart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>Студенникова</w:t>
            </w:r>
            <w:proofErr w:type="spellEnd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 xml:space="preserve"> Н.С., Саран А.Ю., Приходько Д.А., </w:t>
            </w:r>
            <w:proofErr w:type="spellStart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2C7A5D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2016 г. </w:t>
            </w: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«ТЕХНОСФЕРНАЯ БЕЗОПАСНОСТЬ»</w:t>
            </w:r>
            <w:r w:rsidRPr="00BB2DF3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lastRenderedPageBreak/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FA2CA0">
        <w:trPr>
          <w:trHeight w:val="843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1E769B">
        <w:trPr>
          <w:trHeight w:val="140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BD566F">
        <w:trPr>
          <w:trHeight w:val="1125"/>
        </w:trPr>
        <w:tc>
          <w:tcPr>
            <w:tcW w:w="7415" w:type="dxa"/>
            <w:gridSpan w:val="2"/>
            <w:hideMark/>
          </w:tcPr>
          <w:p w:rsidR="00BD566F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Сорт и сортовая агротехника культуры </w:t>
            </w:r>
            <w:proofErr w:type="spellStart"/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гохоха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6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Моногрфия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D566F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lastRenderedPageBreak/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42586F" w:rsidRPr="009C403D" w:rsidTr="002063BC">
        <w:trPr>
          <w:trHeight w:val="688"/>
        </w:trPr>
        <w:tc>
          <w:tcPr>
            <w:tcW w:w="7415" w:type="dxa"/>
            <w:gridSpan w:val="2"/>
            <w:hideMark/>
          </w:tcPr>
          <w:p w:rsidR="0042586F" w:rsidRDefault="0042586F" w:rsidP="007C05C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 w:rsidRPr="008237B4">
              <w:rPr>
                <w:b/>
                <w:sz w:val="24"/>
                <w:szCs w:val="24"/>
              </w:rPr>
              <w:t>Ботуз</w:t>
            </w:r>
            <w:proofErr w:type="spellEnd"/>
            <w:r w:rsidRPr="008237B4">
              <w:rPr>
                <w:b/>
                <w:sz w:val="24"/>
                <w:szCs w:val="24"/>
              </w:rPr>
              <w:t xml:space="preserve"> Н.И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Догадина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  <w:r>
              <w:rPr>
                <w:rStyle w:val="a7"/>
                <w:sz w:val="24"/>
                <w:szCs w:val="24"/>
              </w:rPr>
              <w:t xml:space="preserve"> Защита растений: </w:t>
            </w:r>
            <w:r>
              <w:rPr>
                <w:sz w:val="24"/>
                <w:szCs w:val="24"/>
              </w:rPr>
              <w:t>учебно-методическое пособие, 2017</w:t>
            </w:r>
          </w:p>
          <w:p w:rsidR="0072248C" w:rsidRPr="0072248C" w:rsidRDefault="0072248C" w:rsidP="0072248C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2248C" w:rsidRPr="00EA678B" w:rsidRDefault="0072248C" w:rsidP="007C05C1">
            <w:pPr>
              <w:pStyle w:val="1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hideMark/>
          </w:tcPr>
          <w:p w:rsidR="0042586F" w:rsidRDefault="008237B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42586F" w:rsidRDefault="004258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42586F" w:rsidRDefault="004258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42586F" w:rsidRDefault="0042797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42586F" w:rsidRDefault="000D1ED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7F462D" w:rsidRPr="009C403D" w:rsidTr="0079648E">
        <w:trPr>
          <w:trHeight w:val="1301"/>
        </w:trPr>
        <w:tc>
          <w:tcPr>
            <w:tcW w:w="7415" w:type="dxa"/>
            <w:gridSpan w:val="2"/>
            <w:hideMark/>
          </w:tcPr>
          <w:p w:rsidR="007F462D" w:rsidRDefault="00B25FCB" w:rsidP="00250E42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  <w:color w:val="000000"/>
                <w:sz w:val="24"/>
                <w:szCs w:val="24"/>
              </w:rPr>
              <w:t>Ботуз</w:t>
            </w:r>
            <w:proofErr w:type="spellEnd"/>
            <w:r w:rsidRPr="00480F3B">
              <w:rPr>
                <w:b/>
                <w:color w:val="000000"/>
                <w:sz w:val="24"/>
                <w:szCs w:val="24"/>
              </w:rPr>
              <w:t xml:space="preserve"> Н.И</w:t>
            </w:r>
            <w:r>
              <w:rPr>
                <w:rStyle w:val="a7"/>
                <w:sz w:val="24"/>
                <w:szCs w:val="24"/>
              </w:rPr>
              <w:t xml:space="preserve">  </w:t>
            </w:r>
            <w:r w:rsidR="007F462D" w:rsidRPr="00480F3B">
              <w:rPr>
                <w:rStyle w:val="a7"/>
                <w:sz w:val="24"/>
                <w:szCs w:val="24"/>
              </w:rPr>
              <w:t xml:space="preserve">Научные достижения биотехнологии в защите растений: </w:t>
            </w:r>
            <w:proofErr w:type="spellStart"/>
            <w:r w:rsidR="007F462D" w:rsidRPr="00480F3B">
              <w:rPr>
                <w:b/>
                <w:color w:val="000000"/>
                <w:sz w:val="24"/>
                <w:szCs w:val="24"/>
              </w:rPr>
              <w:t>учебно</w:t>
            </w:r>
            <w:r w:rsidR="007F462D" w:rsidRPr="00480F3B">
              <w:rPr>
                <w:b/>
                <w:color w:val="000000"/>
                <w:sz w:val="24"/>
                <w:szCs w:val="24"/>
              </w:rPr>
              <w:softHyphen/>
              <w:t>методическое</w:t>
            </w:r>
            <w:proofErr w:type="spellEnd"/>
            <w:r w:rsidR="007F462D" w:rsidRPr="00480F3B">
              <w:rPr>
                <w:b/>
                <w:color w:val="000000"/>
                <w:sz w:val="24"/>
                <w:szCs w:val="24"/>
              </w:rPr>
              <w:t xml:space="preserve"> пособие / </w:t>
            </w:r>
            <w:proofErr w:type="spellStart"/>
            <w:r w:rsidR="007F462D" w:rsidRPr="00480F3B">
              <w:rPr>
                <w:b/>
                <w:color w:val="000000"/>
                <w:sz w:val="24"/>
                <w:szCs w:val="24"/>
              </w:rPr>
              <w:t>Ботуз</w:t>
            </w:r>
            <w:proofErr w:type="spellEnd"/>
            <w:r w:rsidR="007F462D" w:rsidRPr="00480F3B">
              <w:rPr>
                <w:b/>
                <w:color w:val="000000"/>
                <w:sz w:val="24"/>
                <w:szCs w:val="24"/>
              </w:rPr>
              <w:t xml:space="preserve"> Н.И</w:t>
            </w:r>
            <w:r w:rsidR="007F462D" w:rsidRPr="00480F3B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7F462D" w:rsidRPr="00480F3B">
              <w:rPr>
                <w:color w:val="000000"/>
                <w:sz w:val="24"/>
                <w:szCs w:val="24"/>
              </w:rPr>
              <w:t>Догадина</w:t>
            </w:r>
            <w:proofErr w:type="spellEnd"/>
            <w:r w:rsidR="007F462D" w:rsidRPr="00480F3B">
              <w:rPr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="007F462D" w:rsidRPr="00480F3B">
              <w:rPr>
                <w:color w:val="000000"/>
                <w:sz w:val="24"/>
                <w:szCs w:val="24"/>
              </w:rPr>
              <w:t>Тычинская</w:t>
            </w:r>
            <w:proofErr w:type="spellEnd"/>
            <w:r w:rsidR="007F462D" w:rsidRPr="00480F3B">
              <w:rPr>
                <w:color w:val="000000"/>
                <w:sz w:val="24"/>
                <w:szCs w:val="24"/>
              </w:rPr>
              <w:t xml:space="preserve"> И.Л.</w:t>
            </w:r>
            <w:r w:rsidR="00820250">
              <w:rPr>
                <w:color w:val="000000"/>
                <w:sz w:val="24"/>
                <w:szCs w:val="24"/>
              </w:rPr>
              <w:t xml:space="preserve"> 2018 </w:t>
            </w:r>
          </w:p>
          <w:p w:rsidR="0072248C" w:rsidRDefault="0072248C" w:rsidP="0072248C">
            <w:pPr>
              <w:pStyle w:val="ad"/>
              <w:pageBreakBefore/>
              <w:tabs>
                <w:tab w:val="left" w:pos="3960"/>
              </w:tabs>
              <w:ind w:left="902" w:hanging="902"/>
              <w:jc w:val="left"/>
              <w:rPr>
                <w:rStyle w:val="a7"/>
                <w:sz w:val="24"/>
                <w:szCs w:val="24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7F462D" w:rsidRDefault="00E960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7F462D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7F462D" w:rsidRDefault="007F46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7F462D" w:rsidRDefault="008202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hideMark/>
          </w:tcPr>
          <w:p w:rsidR="007F462D" w:rsidRDefault="00FC06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595245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8B31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C403D" w:rsidRDefault="00791A88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0211EB" w:rsidRPr="009C403D" w:rsidTr="002063BC">
        <w:trPr>
          <w:trHeight w:val="814"/>
        </w:trPr>
        <w:tc>
          <w:tcPr>
            <w:tcW w:w="7415" w:type="dxa"/>
            <w:gridSpan w:val="2"/>
            <w:hideMark/>
          </w:tcPr>
          <w:p w:rsidR="000211EB" w:rsidRDefault="008F483E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B2DF3">
              <w:rPr>
                <w:b/>
                <w:sz w:val="24"/>
                <w:szCs w:val="24"/>
              </w:rPr>
              <w:lastRenderedPageBreak/>
              <w:t>Дурнев</w:t>
            </w:r>
            <w:proofErr w:type="gramEnd"/>
            <w:r>
              <w:rPr>
                <w:b/>
                <w:sz w:val="24"/>
                <w:szCs w:val="24"/>
              </w:rPr>
              <w:t xml:space="preserve"> Г.И.</w:t>
            </w:r>
            <w:r w:rsidRPr="00BB2DF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2DF3">
              <w:rPr>
                <w:sz w:val="24"/>
                <w:szCs w:val="24"/>
              </w:rPr>
              <w:t>Мельник</w:t>
            </w:r>
            <w:r>
              <w:rPr>
                <w:sz w:val="24"/>
                <w:szCs w:val="24"/>
              </w:rPr>
              <w:t xml:space="preserve"> А.Ф.</w:t>
            </w:r>
            <w:r w:rsidRPr="00BB2DF3">
              <w:rPr>
                <w:b/>
                <w:sz w:val="24"/>
                <w:szCs w:val="24"/>
              </w:rPr>
              <w:t xml:space="preserve"> </w:t>
            </w:r>
            <w:r w:rsidR="004D6F73" w:rsidRPr="00BB2DF3">
              <w:rPr>
                <w:bCs/>
                <w:spacing w:val="-4"/>
                <w:sz w:val="24"/>
                <w:szCs w:val="24"/>
              </w:rPr>
              <w:t xml:space="preserve">Этапы развития научного растениеводства: </w:t>
            </w:r>
            <w:r w:rsidR="004D6F73" w:rsidRPr="00BB2DF3">
              <w:rPr>
                <w:spacing w:val="-4"/>
                <w:sz w:val="24"/>
                <w:szCs w:val="24"/>
              </w:rPr>
              <w:t>учебно-методическое по</w:t>
            </w:r>
            <w:r w:rsidR="004D6F73" w:rsidRPr="00BB2DF3">
              <w:rPr>
                <w:spacing w:val="-4"/>
                <w:sz w:val="24"/>
                <w:szCs w:val="24"/>
              </w:rPr>
              <w:softHyphen/>
            </w:r>
            <w:r w:rsidR="004D6F73" w:rsidRPr="00BB2DF3">
              <w:rPr>
                <w:sz w:val="24"/>
                <w:szCs w:val="24"/>
              </w:rPr>
              <w:t>собие</w:t>
            </w:r>
            <w:r w:rsidR="00131988">
              <w:rPr>
                <w:sz w:val="24"/>
                <w:szCs w:val="24"/>
              </w:rPr>
              <w:t>. 2016</w:t>
            </w:r>
          </w:p>
          <w:p w:rsidR="00BF1666" w:rsidRPr="00BF1666" w:rsidRDefault="00BF1666" w:rsidP="00BF1666">
            <w:pPr>
              <w:pStyle w:val="ad"/>
              <w:pageBreakBefore/>
              <w:jc w:val="left"/>
              <w:rPr>
                <w:b/>
                <w:bCs/>
                <w:sz w:val="20"/>
                <w:szCs w:val="20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BF1666" w:rsidRDefault="00BF1666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0211EB" w:rsidRDefault="00F232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0211EB" w:rsidRDefault="008F48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08.09.2016</w:t>
            </w:r>
          </w:p>
        </w:tc>
        <w:tc>
          <w:tcPr>
            <w:tcW w:w="1445" w:type="dxa"/>
            <w:hideMark/>
          </w:tcPr>
          <w:p w:rsidR="000211EB" w:rsidRDefault="00852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0211EB" w:rsidRDefault="00176C00" w:rsidP="003C6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211EB" w:rsidRDefault="00616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2063BC">
        <w:trPr>
          <w:trHeight w:val="835"/>
        </w:trPr>
        <w:tc>
          <w:tcPr>
            <w:tcW w:w="7415" w:type="dxa"/>
            <w:gridSpan w:val="2"/>
            <w:hideMark/>
          </w:tcPr>
          <w:p w:rsidR="00392552" w:rsidRPr="00664514" w:rsidRDefault="00392552" w:rsidP="00664514">
            <w:pPr>
              <w:rPr>
                <w:rFonts w:ascii="Times New Roman" w:hAnsi="Times New Roman" w:cs="Times New Roman"/>
              </w:rPr>
            </w:pPr>
            <w:r w:rsidRPr="00664514">
              <w:rPr>
                <w:rFonts w:ascii="Times New Roman" w:hAnsi="Times New Roman" w:cs="Times New Roman"/>
                <w:b/>
              </w:rPr>
              <w:t>Кружков Н.К</w:t>
            </w:r>
            <w:r w:rsidRPr="00664514">
              <w:rPr>
                <w:rFonts w:ascii="Times New Roman" w:hAnsi="Times New Roman" w:cs="Times New Roman"/>
              </w:rPr>
              <w:t xml:space="preserve">, Золотухин А.И. </w:t>
            </w:r>
            <w:r w:rsidRPr="00664514">
              <w:rPr>
                <w:rFonts w:ascii="Times New Roman" w:hAnsi="Times New Roman" w:cs="Times New Roman"/>
                <w:sz w:val="28"/>
                <w:szCs w:val="28"/>
              </w:rPr>
              <w:t>Земледелие:</w:t>
            </w:r>
            <w:r w:rsidRPr="00664514">
              <w:rPr>
                <w:rFonts w:ascii="Times New Roman" w:hAnsi="Times New Roman" w:cs="Times New Roman"/>
              </w:rPr>
              <w:t xml:space="preserve"> учебно-методическое пособие. 2016 Кафедра «РАСТЕНИЕВОДСТВО, СЕЛЕКЦИЯ И СЕМЕНОВОДСТВО»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141834">
        <w:trPr>
          <w:trHeight w:val="1355"/>
        </w:trPr>
        <w:tc>
          <w:tcPr>
            <w:tcW w:w="7415" w:type="dxa"/>
            <w:gridSpan w:val="2"/>
            <w:hideMark/>
          </w:tcPr>
          <w:p w:rsidR="00392552" w:rsidRPr="005B4124" w:rsidRDefault="00392552" w:rsidP="007C05C1">
            <w:pPr>
              <w:pStyle w:val="Default"/>
              <w:ind w:right="2692"/>
              <w:jc w:val="both"/>
              <w:rPr>
                <w:b/>
              </w:rPr>
            </w:pPr>
            <w:r w:rsidRPr="005B4124">
              <w:rPr>
                <w:b/>
              </w:rPr>
              <w:t xml:space="preserve">Лобков В.Т. </w:t>
            </w:r>
          </w:p>
          <w:p w:rsidR="00392552" w:rsidRPr="005B4124" w:rsidRDefault="00392552" w:rsidP="00250E42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B4124">
              <w:rPr>
                <w:rFonts w:cs="Times New Roman"/>
                <w:bCs/>
                <w:sz w:val="24"/>
                <w:szCs w:val="24"/>
              </w:rPr>
              <w:t>Использование почвенно-биологического фактора в земледелии</w:t>
            </w:r>
            <w:r w:rsidRPr="005B4124">
              <w:rPr>
                <w:rFonts w:cs="Times New Roman"/>
                <w:sz w:val="24"/>
                <w:szCs w:val="24"/>
              </w:rPr>
              <w:t>: монография 2017</w:t>
            </w:r>
          </w:p>
          <w:p w:rsidR="00392552" w:rsidRPr="00B9643D" w:rsidRDefault="00392552" w:rsidP="00591F5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12371">
              <w:rPr>
                <w:b/>
                <w:sz w:val="20"/>
                <w:szCs w:val="20"/>
              </w:rPr>
              <w:t>Кафедра</w:t>
            </w:r>
            <w:r w:rsidRPr="00B12371">
              <w:rPr>
                <w:sz w:val="20"/>
                <w:szCs w:val="20"/>
              </w:rPr>
              <w:t xml:space="preserve"> «</w:t>
            </w:r>
            <w:r w:rsidRPr="00B12371">
              <w:rPr>
                <w:b/>
                <w:sz w:val="20"/>
                <w:szCs w:val="20"/>
              </w:rPr>
              <w:t>ЗЕМЛЕДЕЛИЕ, АГРОХИМИЯ И АГРОПОЧВОВЕДЕНИЕ»</w:t>
            </w:r>
            <w:r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141834">
        <w:trPr>
          <w:trHeight w:val="978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F461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591F55">
        <w:trPr>
          <w:trHeight w:val="1172"/>
        </w:trPr>
        <w:tc>
          <w:tcPr>
            <w:tcW w:w="7415" w:type="dxa"/>
            <w:gridSpan w:val="2"/>
            <w:hideMark/>
          </w:tcPr>
          <w:p w:rsidR="00392552" w:rsidRPr="00E90F10" w:rsidRDefault="00392552" w:rsidP="007C05C1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1A2720">
              <w:rPr>
                <w:b/>
                <w:sz w:val="24"/>
                <w:szCs w:val="24"/>
              </w:rPr>
              <w:lastRenderedPageBreak/>
              <w:t>Новикова Н.Е</w:t>
            </w:r>
            <w:r w:rsidRPr="00E90F10">
              <w:rPr>
                <w:sz w:val="24"/>
                <w:szCs w:val="24"/>
              </w:rPr>
              <w:t>., Бугаева С.К., Дегтярева С.И.</w:t>
            </w:r>
          </w:p>
          <w:p w:rsidR="00392552" w:rsidRDefault="00392552" w:rsidP="007C05C1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31523">
              <w:rPr>
                <w:rStyle w:val="0pt0"/>
                <w:b w:val="0"/>
                <w:sz w:val="24"/>
                <w:szCs w:val="24"/>
              </w:rPr>
              <w:t>Физиология и биохимия растений</w:t>
            </w:r>
            <w:r w:rsidRPr="00E90F10">
              <w:rPr>
                <w:rStyle w:val="0pt0"/>
                <w:sz w:val="24"/>
                <w:szCs w:val="24"/>
              </w:rPr>
              <w:t xml:space="preserve">. Ботаника. Микробиология: </w:t>
            </w:r>
            <w:r w:rsidRPr="00E90F10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>. 2015</w:t>
            </w:r>
          </w:p>
          <w:p w:rsidR="00392552" w:rsidRDefault="00392552" w:rsidP="00591F55">
            <w:pPr>
              <w:rPr>
                <w:sz w:val="24"/>
                <w:szCs w:val="24"/>
              </w:rPr>
            </w:pPr>
            <w:r w:rsidRPr="00B12371">
              <w:rPr>
                <w:rFonts w:ascii="Palatino Linotype" w:hAnsi="Palatino Linotype"/>
              </w:rPr>
              <w:t>Кафедра «РАСТЕНИЕВОДСТВО, СЕЛЕКЦИЯ И СЕМЕНОВОДСТВО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51" w:type="dxa"/>
            <w:gridSpan w:val="2"/>
            <w:hideMark/>
          </w:tcPr>
          <w:p w:rsidR="00392552" w:rsidRDefault="000100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910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904AFD" w:rsidRPr="009C403D" w:rsidTr="002063BC">
        <w:trPr>
          <w:trHeight w:val="748"/>
        </w:trPr>
        <w:tc>
          <w:tcPr>
            <w:tcW w:w="7415" w:type="dxa"/>
            <w:gridSpan w:val="2"/>
            <w:hideMark/>
          </w:tcPr>
          <w:p w:rsidR="00904AFD" w:rsidRPr="00BB2DF3" w:rsidRDefault="001A6232" w:rsidP="00B92C09">
            <w:pPr>
              <w:pStyle w:val="Default"/>
              <w:jc w:val="both"/>
              <w:rPr>
                <w:rFonts w:eastAsia="Times New Roman"/>
                <w:b/>
              </w:rPr>
            </w:pPr>
            <w:proofErr w:type="spellStart"/>
            <w:r w:rsidRPr="00CE4FD0">
              <w:rPr>
                <w:b/>
              </w:rPr>
              <w:t>Полухин</w:t>
            </w:r>
            <w:proofErr w:type="spellEnd"/>
            <w:r w:rsidRPr="00CE4FD0">
              <w:rPr>
                <w:b/>
              </w:rPr>
              <w:t xml:space="preserve">, А. А. </w:t>
            </w:r>
            <w:r w:rsidRPr="00CE4FD0">
              <w:rPr>
                <w:bCs/>
              </w:rPr>
              <w:t>Эколого-биологические аспекты когнитивных технологий в повышении экономико-хозяйственной эффективности отрасли растениеводства</w:t>
            </w:r>
            <w:r w:rsidRPr="00CE4FD0">
              <w:t xml:space="preserve">: </w:t>
            </w:r>
            <w:r w:rsidRPr="00CE4FD0">
              <w:rPr>
                <w:b/>
              </w:rPr>
              <w:t>монография</w:t>
            </w:r>
            <w:r w:rsidRPr="00CE4FD0">
              <w:t xml:space="preserve"> / </w:t>
            </w:r>
            <w:proofErr w:type="spellStart"/>
            <w:r w:rsidRPr="00CE4FD0">
              <w:t>Полухин</w:t>
            </w:r>
            <w:proofErr w:type="spellEnd"/>
            <w:r w:rsidRPr="00CE4FD0">
              <w:t xml:space="preserve"> А. А., </w:t>
            </w:r>
            <w:proofErr w:type="spellStart"/>
            <w:r w:rsidRPr="00CE4FD0">
              <w:t>Догадина</w:t>
            </w:r>
            <w:proofErr w:type="spellEnd"/>
            <w:r w:rsidRPr="00CE4FD0">
              <w:t xml:space="preserve"> М. А., </w:t>
            </w:r>
            <w:proofErr w:type="spellStart"/>
            <w:r w:rsidRPr="00CE4FD0">
              <w:t>Таракин</w:t>
            </w:r>
            <w:proofErr w:type="spellEnd"/>
            <w:r w:rsidRPr="00CE4FD0">
              <w:t xml:space="preserve"> А. В., </w:t>
            </w:r>
            <w:proofErr w:type="spellStart"/>
            <w:r w:rsidRPr="00CE4FD0">
              <w:t>Ботуз</w:t>
            </w:r>
            <w:proofErr w:type="spellEnd"/>
            <w:r w:rsidRPr="00CE4FD0">
              <w:t xml:space="preserve"> Н. И., 2020</w:t>
            </w:r>
          </w:p>
        </w:tc>
        <w:tc>
          <w:tcPr>
            <w:tcW w:w="1559" w:type="dxa"/>
            <w:gridSpan w:val="5"/>
            <w:hideMark/>
          </w:tcPr>
          <w:p w:rsidR="00904AFD" w:rsidRDefault="00904A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904AFD" w:rsidRDefault="0046243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904AFD" w:rsidRDefault="00466C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904AFD" w:rsidRDefault="00904A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904AFD" w:rsidRDefault="0046243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122-00</w:t>
            </w:r>
          </w:p>
        </w:tc>
      </w:tr>
      <w:tr w:rsidR="00392552" w:rsidRPr="009C403D" w:rsidTr="002063BC">
        <w:trPr>
          <w:trHeight w:val="74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Резвякова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 В.</w:t>
            </w: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B2DF3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</w:t>
            </w:r>
            <w:r w:rsidRPr="00BB2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Г. </w:t>
            </w:r>
            <w:r w:rsidRPr="00BB2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и методология почвоведения, агрохимии и экологии: </w:t>
            </w:r>
            <w:r w:rsidRPr="00BB2DF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C60F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92552" w:rsidRDefault="00392552" w:rsidP="00591F55">
            <w:pPr>
              <w:rPr>
                <w:rFonts w:ascii="Times New Roman" w:hAnsi="Times New Roman" w:cs="Times New Roman"/>
              </w:rPr>
            </w:pPr>
            <w:r w:rsidRPr="00B12371">
              <w:rPr>
                <w:rFonts w:ascii="Palatino Linotype" w:hAnsi="Palatino Linotype"/>
              </w:rPr>
              <w:t>Кафедра «ЗАЩИТА РАСТЕНИЙ И ЭКОТОКСИКОЛОГИЯ»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392552" w:rsidRPr="009C403D" w:rsidTr="00591F55">
        <w:trPr>
          <w:trHeight w:val="1547"/>
        </w:trPr>
        <w:tc>
          <w:tcPr>
            <w:tcW w:w="7415" w:type="dxa"/>
            <w:gridSpan w:val="2"/>
            <w:hideMark/>
          </w:tcPr>
          <w:p w:rsidR="00392552" w:rsidRDefault="00392552" w:rsidP="00A73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Резвякова С.В.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48B3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повышения продуктивности и экологической устойчивости растений на биологической основе</w:t>
            </w:r>
            <w:r w:rsidRPr="006448B3">
              <w:rPr>
                <w:rFonts w:ascii="Times New Roman" w:hAnsi="Times New Roman" w:cs="Times New Roman"/>
                <w:sz w:val="24"/>
                <w:szCs w:val="24"/>
              </w:rPr>
              <w:t>: монография / Резвякова С.В.</w:t>
            </w:r>
            <w:r w:rsidRPr="006448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48B3">
              <w:rPr>
                <w:rFonts w:ascii="Times New Roman" w:hAnsi="Times New Roman" w:cs="Times New Roman"/>
                <w:sz w:val="24"/>
                <w:szCs w:val="24"/>
              </w:rPr>
              <w:t xml:space="preserve"> Гурин А.Г., </w:t>
            </w:r>
            <w:proofErr w:type="spellStart"/>
            <w:r w:rsidRPr="006448B3">
              <w:rPr>
                <w:rFonts w:ascii="Times New Roman" w:hAnsi="Times New Roman" w:cs="Times New Roman"/>
                <w:sz w:val="24"/>
                <w:szCs w:val="24"/>
              </w:rPr>
              <w:t>Ревин</w:t>
            </w:r>
            <w:proofErr w:type="spellEnd"/>
            <w:r w:rsidRPr="006448B3">
              <w:rPr>
                <w:rFonts w:ascii="Times New Roman" w:hAnsi="Times New Roman" w:cs="Times New Roman"/>
                <w:sz w:val="24"/>
                <w:szCs w:val="24"/>
              </w:rPr>
              <w:t xml:space="preserve"> Н.Ю., Резвякова Е.С. 2017 </w:t>
            </w:r>
          </w:p>
          <w:p w:rsidR="00392552" w:rsidRPr="00BB2DF3" w:rsidRDefault="00392552" w:rsidP="00B123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371">
              <w:rPr>
                <w:rFonts w:ascii="Palatino Linotype" w:hAnsi="Palatino Linotype"/>
              </w:rPr>
              <w:t>Кафедра «ЗАЩИТА РАСТЕНИЙ И ЭКОТОКСИКОЛОГИЯ»</w:t>
            </w: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141834">
        <w:trPr>
          <w:trHeight w:val="101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63192C">
              <w:rPr>
                <w:b/>
                <w:sz w:val="24"/>
                <w:szCs w:val="24"/>
              </w:rPr>
              <w:t>Рогулев</w:t>
            </w:r>
            <w:proofErr w:type="spellEnd"/>
            <w:r w:rsidRPr="0063192C">
              <w:rPr>
                <w:b/>
                <w:sz w:val="24"/>
                <w:szCs w:val="24"/>
              </w:rPr>
              <w:t>, А. Ф</w:t>
            </w:r>
            <w:r w:rsidRPr="008C059F">
              <w:rPr>
                <w:sz w:val="24"/>
                <w:szCs w:val="24"/>
              </w:rPr>
              <w:t>., Резвякова, С. В.</w:t>
            </w:r>
            <w:r>
              <w:rPr>
                <w:sz w:val="24"/>
                <w:szCs w:val="24"/>
              </w:rPr>
              <w:t xml:space="preserve"> </w:t>
            </w:r>
            <w:r w:rsidRPr="0063192C">
              <w:rPr>
                <w:rStyle w:val="a7"/>
                <w:sz w:val="24"/>
                <w:szCs w:val="24"/>
              </w:rPr>
              <w:t xml:space="preserve">Агроэкологические аспекты системы защиты растений: </w:t>
            </w:r>
            <w:r w:rsidRPr="0063192C">
              <w:rPr>
                <w:sz w:val="24"/>
                <w:szCs w:val="24"/>
              </w:rPr>
              <w:t>учебно</w:t>
            </w:r>
            <w:r w:rsidRPr="0063192C">
              <w:rPr>
                <w:sz w:val="24"/>
                <w:szCs w:val="24"/>
              </w:rPr>
              <w:softHyphen/>
              <w:t xml:space="preserve">-методическое пособие. </w:t>
            </w:r>
            <w:r>
              <w:rPr>
                <w:sz w:val="24"/>
                <w:szCs w:val="24"/>
              </w:rPr>
              <w:t>–</w:t>
            </w:r>
            <w:r w:rsidRPr="0063192C">
              <w:rPr>
                <w:sz w:val="24"/>
                <w:szCs w:val="24"/>
              </w:rPr>
              <w:t xml:space="preserve"> 2017</w:t>
            </w:r>
          </w:p>
          <w:p w:rsidR="00392552" w:rsidRDefault="00392552" w:rsidP="001623B2">
            <w:pPr>
              <w:pStyle w:val="ad"/>
              <w:pageBreakBefore/>
              <w:jc w:val="left"/>
              <w:rPr>
                <w:b/>
                <w:bCs/>
                <w:sz w:val="28"/>
                <w:szCs w:val="28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14FD3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14FD3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392552" w:rsidRPr="009C403D" w:rsidTr="00820264">
        <w:trPr>
          <w:trHeight w:val="1405"/>
        </w:trPr>
        <w:tc>
          <w:tcPr>
            <w:tcW w:w="7415" w:type="dxa"/>
            <w:gridSpan w:val="2"/>
            <w:hideMark/>
          </w:tcPr>
          <w:p w:rsidR="00392552" w:rsidRDefault="00392552" w:rsidP="007C550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Рогулев</w:t>
            </w:r>
            <w:proofErr w:type="spellEnd"/>
            <w:r>
              <w:rPr>
                <w:b/>
                <w:sz w:val="24"/>
                <w:szCs w:val="24"/>
              </w:rPr>
              <w:t xml:space="preserve"> А.Ф. Фитопатология. </w:t>
            </w:r>
            <w:r w:rsidRPr="00B16E37">
              <w:rPr>
                <w:sz w:val="24"/>
                <w:szCs w:val="24"/>
              </w:rPr>
              <w:t>Учебное пособие для самостоятельной работы студентов, обучающихся по направлению подготовки 35.03.10 «Ландшафтная архитектура», 2016</w:t>
            </w:r>
          </w:p>
          <w:p w:rsidR="00392552" w:rsidRPr="00053505" w:rsidRDefault="00392552" w:rsidP="00591F5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053505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51" w:type="dxa"/>
            <w:gridSpan w:val="2"/>
            <w:hideMark/>
          </w:tcPr>
          <w:p w:rsidR="00392552" w:rsidRDefault="00604F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9F74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CF59B3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Седов Е. Н.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0417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101"/>
        </w:trPr>
        <w:tc>
          <w:tcPr>
            <w:tcW w:w="7451" w:type="dxa"/>
            <w:gridSpan w:val="4"/>
            <w:hideMark/>
          </w:tcPr>
          <w:p w:rsidR="00392552" w:rsidRDefault="00392552" w:rsidP="00005F34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rStyle w:val="0pt0"/>
                <w:sz w:val="28"/>
                <w:szCs w:val="28"/>
              </w:rPr>
              <w:t xml:space="preserve">Отв. </w:t>
            </w:r>
            <w:proofErr w:type="spellStart"/>
            <w:r>
              <w:rPr>
                <w:rStyle w:val="0pt0"/>
                <w:sz w:val="28"/>
                <w:szCs w:val="28"/>
              </w:rPr>
              <w:t>Бурко</w:t>
            </w:r>
            <w:proofErr w:type="spellEnd"/>
            <w:r>
              <w:rPr>
                <w:rStyle w:val="0pt0"/>
                <w:sz w:val="28"/>
                <w:szCs w:val="28"/>
              </w:rPr>
              <w:t xml:space="preserve"> Н.В. </w:t>
            </w:r>
            <w:r w:rsidRPr="00123D78">
              <w:rPr>
                <w:rStyle w:val="0pt0"/>
                <w:sz w:val="28"/>
                <w:szCs w:val="28"/>
              </w:rPr>
              <w:t xml:space="preserve">Студенчество России: век XXI: </w:t>
            </w:r>
            <w:r w:rsidRPr="00123D78">
              <w:rPr>
                <w:sz w:val="28"/>
                <w:szCs w:val="28"/>
              </w:rPr>
              <w:t xml:space="preserve">сборник материалов V Молодёжной научно-практической конференции 14 декабря 2017 года. 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24.12.18</w:t>
            </w:r>
          </w:p>
        </w:tc>
        <w:tc>
          <w:tcPr>
            <w:tcW w:w="1445" w:type="dxa"/>
            <w:hideMark/>
          </w:tcPr>
          <w:p w:rsidR="00392552" w:rsidRPr="007C0C7D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275C64">
        <w:trPr>
          <w:trHeight w:val="1054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1</w:t>
            </w:r>
          </w:p>
          <w:p w:rsidR="00392552" w:rsidRPr="00792DA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6C6724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275C64">
        <w:trPr>
          <w:trHeight w:val="985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3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78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C52C05">
        <w:trPr>
          <w:trHeight w:val="985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lastRenderedPageBreak/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83457" w:rsidRPr="009C403D" w:rsidTr="00C52C05">
        <w:trPr>
          <w:trHeight w:val="716"/>
        </w:trPr>
        <w:tc>
          <w:tcPr>
            <w:tcW w:w="7436" w:type="dxa"/>
            <w:gridSpan w:val="3"/>
          </w:tcPr>
          <w:p w:rsidR="00383457" w:rsidRPr="00AB4140" w:rsidRDefault="00383457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Мамаев А.В. </w:t>
            </w:r>
            <w:r w:rsidRPr="00383457">
              <w:rPr>
                <w:rFonts w:cs="Times New Roman"/>
                <w:sz w:val="24"/>
                <w:szCs w:val="24"/>
              </w:rPr>
              <w:t>Системные методы оценки продуктивности и стимуляции воспроизводительной функции сельскохозяйственных животных: монография</w:t>
            </w:r>
            <w:r>
              <w:rPr>
                <w:rFonts w:cs="Times New Roman"/>
                <w:b/>
                <w:sz w:val="24"/>
                <w:szCs w:val="24"/>
              </w:rPr>
              <w:t xml:space="preserve"> / Мамаев А.В., </w:t>
            </w:r>
            <w:proofErr w:type="spellStart"/>
            <w:r w:rsidR="0095057F" w:rsidRPr="0095057F">
              <w:rPr>
                <w:b/>
                <w:sz w:val="22"/>
                <w:szCs w:val="22"/>
              </w:rPr>
              <w:t>Масалов</w:t>
            </w:r>
            <w:proofErr w:type="spellEnd"/>
            <w:r w:rsidR="0095057F" w:rsidRPr="0095057F">
              <w:rPr>
                <w:b/>
                <w:sz w:val="22"/>
                <w:szCs w:val="22"/>
              </w:rPr>
              <w:t xml:space="preserve"> В.Н</w:t>
            </w:r>
            <w:r w:rsidR="0095057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Самусенко Л.Д.</w:t>
            </w:r>
            <w:r w:rsidR="000F2F79">
              <w:rPr>
                <w:rFonts w:cs="Times New Roman"/>
                <w:b/>
                <w:sz w:val="24"/>
                <w:szCs w:val="24"/>
              </w:rPr>
              <w:t>, 2022</w:t>
            </w:r>
          </w:p>
        </w:tc>
        <w:tc>
          <w:tcPr>
            <w:tcW w:w="1538" w:type="dxa"/>
            <w:gridSpan w:val="4"/>
          </w:tcPr>
          <w:p w:rsidR="00383457" w:rsidRDefault="00106F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</w:tcPr>
          <w:p w:rsidR="00383457" w:rsidRDefault="003834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383457" w:rsidRDefault="00445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E87AB8" w:rsidRDefault="00392552" w:rsidP="00E87AB8">
            <w:pPr>
              <w:rPr>
                <w:rFonts w:ascii="Times New Roman" w:hAnsi="Times New Roman" w:cs="Times New Roman"/>
              </w:rPr>
            </w:pPr>
            <w:r w:rsidRPr="00E87AB8">
              <w:rPr>
                <w:rFonts w:ascii="Times New Roman" w:hAnsi="Times New Roman" w:cs="Times New Roman"/>
              </w:rPr>
              <w:t xml:space="preserve">Кафедра «ЧАСТНАЯ ЗООТЕХНИЯ И РАЗВЕДЕНИЕ </w:t>
            </w:r>
            <w:r w:rsidRPr="00E87AB8">
              <w:rPr>
                <w:rFonts w:ascii="Times New Roman" w:hAnsi="Times New Roman" w:cs="Times New Roman"/>
              </w:rPr>
              <w:lastRenderedPageBreak/>
              <w:t>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lastRenderedPageBreak/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FB7E44">
        <w:trPr>
          <w:trHeight w:val="890"/>
        </w:trPr>
        <w:tc>
          <w:tcPr>
            <w:tcW w:w="7436" w:type="dxa"/>
            <w:gridSpan w:val="3"/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2B1027">
        <w:trPr>
          <w:trHeight w:val="2585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570"/>
    <w:rsid w:val="00062A42"/>
    <w:rsid w:val="00062D71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60EE"/>
    <w:rsid w:val="00556307"/>
    <w:rsid w:val="005568D4"/>
    <w:rsid w:val="00556A4B"/>
    <w:rsid w:val="00556D7D"/>
    <w:rsid w:val="00557125"/>
    <w:rsid w:val="0055787B"/>
    <w:rsid w:val="005579E4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E9C"/>
    <w:rsid w:val="006000BE"/>
    <w:rsid w:val="00600783"/>
    <w:rsid w:val="00600793"/>
    <w:rsid w:val="006008E7"/>
    <w:rsid w:val="00600B7F"/>
    <w:rsid w:val="00600D0D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DAC"/>
    <w:rsid w:val="0067144B"/>
    <w:rsid w:val="006714DD"/>
    <w:rsid w:val="0067155C"/>
    <w:rsid w:val="006725D7"/>
    <w:rsid w:val="006726A0"/>
    <w:rsid w:val="0067282F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F9"/>
    <w:rsid w:val="006D3D0C"/>
    <w:rsid w:val="006D3F1B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FF"/>
    <w:rsid w:val="007415E9"/>
    <w:rsid w:val="00741AC3"/>
    <w:rsid w:val="007422BA"/>
    <w:rsid w:val="007425FC"/>
    <w:rsid w:val="00742678"/>
    <w:rsid w:val="007426AF"/>
    <w:rsid w:val="00743355"/>
    <w:rsid w:val="007434DF"/>
    <w:rsid w:val="00743791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5AF"/>
    <w:rsid w:val="00965B4F"/>
    <w:rsid w:val="0096662E"/>
    <w:rsid w:val="009667CC"/>
    <w:rsid w:val="009667E8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BB2"/>
    <w:rsid w:val="00A41582"/>
    <w:rsid w:val="00A417B6"/>
    <w:rsid w:val="00A41A28"/>
    <w:rsid w:val="00A420E5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7FD"/>
    <w:rsid w:val="00A65BD4"/>
    <w:rsid w:val="00A65D14"/>
    <w:rsid w:val="00A66871"/>
    <w:rsid w:val="00A66C9A"/>
    <w:rsid w:val="00A67145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BB"/>
    <w:rsid w:val="00AA7A0C"/>
    <w:rsid w:val="00AA7FDF"/>
    <w:rsid w:val="00AB067E"/>
    <w:rsid w:val="00AB106C"/>
    <w:rsid w:val="00AB11A5"/>
    <w:rsid w:val="00AB1E01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EF"/>
    <w:rsid w:val="00AF62AB"/>
    <w:rsid w:val="00AF6654"/>
    <w:rsid w:val="00AF6AA1"/>
    <w:rsid w:val="00AF6B7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F7A"/>
    <w:rsid w:val="00C84883"/>
    <w:rsid w:val="00C851DC"/>
    <w:rsid w:val="00C855D9"/>
    <w:rsid w:val="00C85902"/>
    <w:rsid w:val="00C85F26"/>
    <w:rsid w:val="00C8635F"/>
    <w:rsid w:val="00C87280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425"/>
    <w:rsid w:val="00C935ED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E78"/>
    <w:rsid w:val="00EA4233"/>
    <w:rsid w:val="00EA4946"/>
    <w:rsid w:val="00EA513F"/>
    <w:rsid w:val="00EA5684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807"/>
    <w:rsid w:val="00F7283E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E5"/>
    <w:rsid w:val="00FC499C"/>
    <w:rsid w:val="00FC4E68"/>
    <w:rsid w:val="00FC50D1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135B-B68B-442E-A9CD-F200866C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18985</TotalTime>
  <Pages>27</Pages>
  <Words>4950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4346</cp:revision>
  <cp:lastPrinted>2022-03-22T08:12:00Z</cp:lastPrinted>
  <dcterms:created xsi:type="dcterms:W3CDTF">2015-10-08T06:02:00Z</dcterms:created>
  <dcterms:modified xsi:type="dcterms:W3CDTF">2022-12-07T08:43:00Z</dcterms:modified>
</cp:coreProperties>
</file>